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D305" w14:textId="77777777" w:rsidR="0083420F" w:rsidRPr="00452399" w:rsidRDefault="00000000" w:rsidP="00754793">
      <w:pPr>
        <w:pStyle w:val="Heading1"/>
        <w:spacing w:before="77"/>
        <w:ind w:left="4147" w:right="-30" w:firstLine="173"/>
        <w:jc w:val="both"/>
      </w:pPr>
      <w:r w:rsidRPr="00452399">
        <w:t>ДОГОВОР</w:t>
      </w:r>
    </w:p>
    <w:p w14:paraId="5A6A52C9" w14:textId="77777777" w:rsidR="0083420F" w:rsidRPr="00452399" w:rsidRDefault="00000000" w:rsidP="00754793">
      <w:pPr>
        <w:spacing w:before="1"/>
        <w:ind w:left="547" w:right="-30"/>
        <w:jc w:val="both"/>
        <w:rPr>
          <w:rFonts w:ascii="Arial" w:hAnsi="Arial" w:cs="Arial"/>
          <w:b/>
          <w:sz w:val="20"/>
          <w:szCs w:val="20"/>
        </w:rPr>
      </w:pPr>
      <w:r w:rsidRPr="00452399">
        <w:rPr>
          <w:rFonts w:ascii="Arial" w:hAnsi="Arial" w:cs="Arial"/>
          <w:b/>
          <w:sz w:val="20"/>
          <w:szCs w:val="20"/>
        </w:rPr>
        <w:t>ЗА ОТВОРАЊЕ И ОДРЖУВАЊE НА ПЛАТЕЖНА СМЕТКА И ДРУГИ ПЛАТЕЖНИ УСЛУГИ ЗА</w:t>
      </w:r>
      <w:r w:rsidRPr="00452399">
        <w:rPr>
          <w:rFonts w:ascii="Arial" w:hAnsi="Arial" w:cs="Arial"/>
          <w:b/>
          <w:spacing w:val="-53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ФИЗИЧКО</w:t>
      </w:r>
      <w:r w:rsidRPr="0045239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ЛИЦЕ</w:t>
      </w:r>
    </w:p>
    <w:p w14:paraId="3BF6DF68" w14:textId="77777777" w:rsidR="0083420F" w:rsidRPr="00452399" w:rsidRDefault="0083420F" w:rsidP="00754793">
      <w:pPr>
        <w:pStyle w:val="BodyText"/>
        <w:spacing w:before="0"/>
        <w:ind w:left="0" w:right="-30" w:firstLine="0"/>
        <w:rPr>
          <w:rFonts w:ascii="Arial" w:hAnsi="Arial" w:cs="Arial"/>
          <w:b/>
        </w:rPr>
      </w:pPr>
    </w:p>
    <w:p w14:paraId="08E57253" w14:textId="77777777" w:rsidR="0083420F" w:rsidRPr="00452399" w:rsidRDefault="0083420F" w:rsidP="00754793">
      <w:pPr>
        <w:pStyle w:val="BodyText"/>
        <w:spacing w:before="2"/>
        <w:ind w:left="0" w:right="-30" w:firstLine="0"/>
        <w:rPr>
          <w:rFonts w:ascii="Arial" w:hAnsi="Arial" w:cs="Arial"/>
          <w:b/>
        </w:rPr>
      </w:pPr>
    </w:p>
    <w:p w14:paraId="655F8FF3" w14:textId="4891CB8F" w:rsidR="0083420F" w:rsidRPr="00452399" w:rsidRDefault="00000000" w:rsidP="00754793">
      <w:pPr>
        <w:pStyle w:val="BodyText"/>
        <w:tabs>
          <w:tab w:val="left" w:pos="7552"/>
          <w:tab w:val="left" w:pos="9569"/>
        </w:tabs>
        <w:spacing w:before="0" w:line="242" w:lineRule="auto"/>
        <w:ind w:left="456" w:right="-30" w:firstLine="0"/>
        <w:rPr>
          <w:rFonts w:ascii="Arial" w:hAnsi="Arial" w:cs="Arial"/>
        </w:rPr>
      </w:pPr>
      <w:proofErr w:type="spellStart"/>
      <w:r w:rsidRPr="00452399">
        <w:rPr>
          <w:rFonts w:ascii="Arial" w:hAnsi="Arial" w:cs="Arial"/>
        </w:rPr>
        <w:t>Овој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Договор</w:t>
      </w:r>
      <w:proofErr w:type="spellEnd"/>
      <w:r w:rsidRPr="00452399">
        <w:rPr>
          <w:rFonts w:ascii="Arial" w:hAnsi="Arial" w:cs="Arial"/>
          <w:spacing w:val="-9"/>
        </w:rPr>
        <w:t xml:space="preserve"> </w:t>
      </w:r>
      <w:proofErr w:type="spellStart"/>
      <w:r w:rsidRPr="00452399">
        <w:rPr>
          <w:rFonts w:ascii="Arial" w:hAnsi="Arial" w:cs="Arial"/>
        </w:rPr>
        <w:t>за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отворање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r w:rsidRPr="00452399">
        <w:rPr>
          <w:rFonts w:ascii="Arial" w:hAnsi="Arial" w:cs="Arial"/>
        </w:rPr>
        <w:t>и</w:t>
      </w:r>
      <w:r w:rsidRPr="00452399">
        <w:rPr>
          <w:rFonts w:ascii="Arial" w:hAnsi="Arial" w:cs="Arial"/>
          <w:spacing w:val="-12"/>
        </w:rPr>
        <w:t xml:space="preserve"> </w:t>
      </w:r>
      <w:proofErr w:type="spellStart"/>
      <w:r w:rsidRPr="00452399">
        <w:rPr>
          <w:rFonts w:ascii="Arial" w:hAnsi="Arial" w:cs="Arial"/>
        </w:rPr>
        <w:t>одржување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на</w:t>
      </w:r>
      <w:proofErr w:type="spellEnd"/>
      <w:r w:rsidRPr="00452399">
        <w:rPr>
          <w:rFonts w:ascii="Arial" w:hAnsi="Arial" w:cs="Arial"/>
          <w:spacing w:val="-8"/>
        </w:rPr>
        <w:t xml:space="preserve"> </w:t>
      </w:r>
      <w:proofErr w:type="spellStart"/>
      <w:r w:rsidRPr="00452399">
        <w:rPr>
          <w:rFonts w:ascii="Arial" w:hAnsi="Arial" w:cs="Arial"/>
        </w:rPr>
        <w:t>платежна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сметка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r w:rsidRPr="00452399">
        <w:rPr>
          <w:rFonts w:ascii="Arial" w:hAnsi="Arial" w:cs="Arial"/>
        </w:rPr>
        <w:t>и</w:t>
      </w:r>
      <w:r w:rsidRPr="00452399">
        <w:rPr>
          <w:rFonts w:ascii="Arial" w:hAnsi="Arial" w:cs="Arial"/>
          <w:spacing w:val="-9"/>
        </w:rPr>
        <w:t xml:space="preserve"> </w:t>
      </w:r>
      <w:proofErr w:type="spellStart"/>
      <w:r w:rsidRPr="00452399">
        <w:rPr>
          <w:rFonts w:ascii="Arial" w:hAnsi="Arial" w:cs="Arial"/>
        </w:rPr>
        <w:t>други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платежни</w:t>
      </w:r>
      <w:proofErr w:type="spellEnd"/>
      <w:r w:rsidRPr="00452399">
        <w:rPr>
          <w:rFonts w:ascii="Arial" w:hAnsi="Arial" w:cs="Arial"/>
          <w:spacing w:val="-12"/>
        </w:rPr>
        <w:t xml:space="preserve"> </w:t>
      </w:r>
      <w:proofErr w:type="spellStart"/>
      <w:r w:rsidRPr="00452399">
        <w:rPr>
          <w:rFonts w:ascii="Arial" w:hAnsi="Arial" w:cs="Arial"/>
        </w:rPr>
        <w:t>услуги</w:t>
      </w:r>
      <w:proofErr w:type="spellEnd"/>
      <w:r w:rsidRPr="00452399">
        <w:rPr>
          <w:rFonts w:ascii="Arial" w:hAnsi="Arial" w:cs="Arial"/>
          <w:spacing w:val="-12"/>
        </w:rPr>
        <w:t xml:space="preserve"> </w:t>
      </w:r>
      <w:proofErr w:type="spellStart"/>
      <w:r w:rsidRPr="00452399">
        <w:rPr>
          <w:rFonts w:ascii="Arial" w:hAnsi="Arial" w:cs="Arial"/>
        </w:rPr>
        <w:t>за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физичко</w:t>
      </w:r>
      <w:proofErr w:type="spellEnd"/>
      <w:r w:rsidRPr="00452399">
        <w:rPr>
          <w:rFonts w:ascii="Arial" w:hAnsi="Arial" w:cs="Arial"/>
          <w:spacing w:val="1"/>
        </w:rPr>
        <w:t xml:space="preserve"> </w:t>
      </w:r>
      <w:proofErr w:type="spellStart"/>
      <w:r w:rsidRPr="00452399">
        <w:rPr>
          <w:rFonts w:ascii="Arial" w:hAnsi="Arial" w:cs="Arial"/>
        </w:rPr>
        <w:t>лице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r w:rsidRPr="00452399">
        <w:rPr>
          <w:rFonts w:ascii="Arial" w:hAnsi="Arial" w:cs="Arial"/>
        </w:rPr>
        <w:t>(</w:t>
      </w:r>
      <w:proofErr w:type="spellStart"/>
      <w:r w:rsidRPr="00452399">
        <w:rPr>
          <w:rFonts w:ascii="Arial" w:hAnsi="Arial" w:cs="Arial"/>
        </w:rPr>
        <w:t>во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натамошниот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текст</w:t>
      </w:r>
      <w:proofErr w:type="spellEnd"/>
      <w:r w:rsidRPr="00452399">
        <w:rPr>
          <w:rFonts w:ascii="Arial" w:hAnsi="Arial" w:cs="Arial"/>
        </w:rPr>
        <w:t>:</w:t>
      </w:r>
      <w:r w:rsidRPr="00452399">
        <w:rPr>
          <w:rFonts w:ascii="Arial" w:hAnsi="Arial" w:cs="Arial"/>
          <w:spacing w:val="-12"/>
        </w:rPr>
        <w:t xml:space="preserve"> </w:t>
      </w:r>
      <w:r w:rsidRPr="00452399">
        <w:rPr>
          <w:rFonts w:ascii="Arial" w:hAnsi="Arial" w:cs="Arial"/>
        </w:rPr>
        <w:t>„</w:t>
      </w:r>
      <w:proofErr w:type="spellStart"/>
      <w:r w:rsidRPr="00452399">
        <w:rPr>
          <w:rFonts w:ascii="Arial" w:hAnsi="Arial" w:cs="Arial"/>
          <w:b/>
        </w:rPr>
        <w:t>овој</w:t>
      </w:r>
      <w:proofErr w:type="spellEnd"/>
      <w:r w:rsidRPr="00452399">
        <w:rPr>
          <w:rFonts w:ascii="Arial" w:hAnsi="Arial" w:cs="Arial"/>
          <w:b/>
          <w:spacing w:val="-14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b/>
        </w:rPr>
        <w:t>Договор</w:t>
      </w:r>
      <w:proofErr w:type="spellEnd"/>
      <w:r w:rsidRPr="00452399">
        <w:rPr>
          <w:rFonts w:ascii="Arial" w:hAnsi="Arial" w:cs="Arial"/>
        </w:rPr>
        <w:t>“</w:t>
      </w:r>
      <w:proofErr w:type="gramEnd"/>
      <w:r w:rsidRPr="00452399">
        <w:rPr>
          <w:rFonts w:ascii="Arial" w:hAnsi="Arial" w:cs="Arial"/>
        </w:rPr>
        <w:t>)</w:t>
      </w:r>
      <w:r w:rsidRPr="00452399">
        <w:rPr>
          <w:rFonts w:ascii="Arial" w:hAnsi="Arial" w:cs="Arial"/>
          <w:spacing w:val="-11"/>
        </w:rPr>
        <w:t xml:space="preserve"> </w:t>
      </w:r>
      <w:r w:rsidRPr="00452399">
        <w:rPr>
          <w:rFonts w:ascii="Arial" w:hAnsi="Arial" w:cs="Arial"/>
        </w:rPr>
        <w:t>е</w:t>
      </w:r>
      <w:r w:rsidRPr="00452399">
        <w:rPr>
          <w:rFonts w:ascii="Arial" w:hAnsi="Arial" w:cs="Arial"/>
          <w:spacing w:val="-9"/>
        </w:rPr>
        <w:t xml:space="preserve"> </w:t>
      </w:r>
      <w:proofErr w:type="spellStart"/>
      <w:r w:rsidRPr="00452399">
        <w:rPr>
          <w:rFonts w:ascii="Arial" w:hAnsi="Arial" w:cs="Arial"/>
        </w:rPr>
        <w:t>склучен</w:t>
      </w:r>
      <w:proofErr w:type="spellEnd"/>
      <w:r w:rsidRPr="00452399">
        <w:rPr>
          <w:rFonts w:ascii="Arial" w:hAnsi="Arial" w:cs="Arial"/>
          <w:spacing w:val="-8"/>
        </w:rPr>
        <w:t xml:space="preserve"> </w:t>
      </w:r>
      <w:proofErr w:type="spellStart"/>
      <w:r w:rsidRPr="00452399">
        <w:rPr>
          <w:rFonts w:ascii="Arial" w:hAnsi="Arial" w:cs="Arial"/>
        </w:rPr>
        <w:t>во</w:t>
      </w:r>
      <w:permStart w:id="1806636612" w:edGrp="everyone"/>
      <w:proofErr w:type="spellEnd"/>
      <w:r w:rsidRPr="00452399">
        <w:rPr>
          <w:rFonts w:ascii="Arial" w:hAnsi="Arial" w:cs="Arial"/>
          <w:u w:val="single"/>
        </w:rPr>
        <w:tab/>
      </w:r>
      <w:r w:rsidR="00842EC5" w:rsidRPr="00452399">
        <w:rPr>
          <w:rFonts w:ascii="Arial" w:hAnsi="Arial" w:cs="Arial"/>
          <w:u w:val="single"/>
        </w:rPr>
        <w:t xml:space="preserve">            </w:t>
      </w:r>
      <w:permEnd w:id="1806636612"/>
      <w:proofErr w:type="spellStart"/>
      <w:r w:rsidRPr="00452399">
        <w:rPr>
          <w:rFonts w:ascii="Arial" w:hAnsi="Arial" w:cs="Arial"/>
        </w:rPr>
        <w:t>на</w:t>
      </w:r>
      <w:proofErr w:type="spellEnd"/>
      <w:r w:rsidRPr="00452399">
        <w:rPr>
          <w:rFonts w:ascii="Arial" w:hAnsi="Arial" w:cs="Arial"/>
          <w:spacing w:val="-9"/>
        </w:rPr>
        <w:t xml:space="preserve"> </w:t>
      </w:r>
      <w:proofErr w:type="spellStart"/>
      <w:r w:rsidRPr="00452399">
        <w:rPr>
          <w:rFonts w:ascii="Arial" w:hAnsi="Arial" w:cs="Arial"/>
        </w:rPr>
        <w:t>ден</w:t>
      </w:r>
      <w:proofErr w:type="spellEnd"/>
      <w:r w:rsidRPr="00452399">
        <w:rPr>
          <w:rFonts w:ascii="Arial" w:hAnsi="Arial" w:cs="Arial"/>
        </w:rPr>
        <w:t xml:space="preserve">    </w:t>
      </w:r>
      <w:r w:rsidRPr="00452399">
        <w:rPr>
          <w:rFonts w:ascii="Arial" w:hAnsi="Arial" w:cs="Arial"/>
          <w:spacing w:val="-19"/>
        </w:rPr>
        <w:t xml:space="preserve"> </w:t>
      </w:r>
      <w:r w:rsidRPr="00452399">
        <w:rPr>
          <w:rFonts w:ascii="Arial" w:hAnsi="Arial" w:cs="Arial"/>
          <w:w w:val="99"/>
          <w:u w:val="single"/>
        </w:rPr>
        <w:t xml:space="preserve"> </w:t>
      </w:r>
      <w:bookmarkStart w:id="0" w:name="_Hlk142988545"/>
      <w:permStart w:id="456488955" w:edGrp="everyone"/>
      <w:r w:rsidRPr="00452399">
        <w:rPr>
          <w:rFonts w:ascii="Arial" w:hAnsi="Arial" w:cs="Arial"/>
          <w:u w:val="single"/>
        </w:rPr>
        <w:tab/>
      </w:r>
      <w:bookmarkEnd w:id="0"/>
      <w:r w:rsidRPr="00452399">
        <w:rPr>
          <w:rFonts w:ascii="Arial" w:hAnsi="Arial" w:cs="Arial"/>
        </w:rPr>
        <w:t xml:space="preserve"> </w:t>
      </w:r>
      <w:permEnd w:id="456488955"/>
      <w:proofErr w:type="spellStart"/>
      <w:r w:rsidRPr="00452399">
        <w:rPr>
          <w:rFonts w:ascii="Arial" w:hAnsi="Arial" w:cs="Arial"/>
        </w:rPr>
        <w:t>година</w:t>
      </w:r>
      <w:proofErr w:type="spellEnd"/>
      <w:r w:rsidRPr="00452399">
        <w:rPr>
          <w:rFonts w:ascii="Arial" w:hAnsi="Arial" w:cs="Arial"/>
        </w:rPr>
        <w:t>,</w:t>
      </w:r>
      <w:r w:rsidRPr="00452399">
        <w:rPr>
          <w:rFonts w:ascii="Arial" w:hAnsi="Arial" w:cs="Arial"/>
          <w:spacing w:val="3"/>
        </w:rPr>
        <w:t xml:space="preserve"> </w:t>
      </w:r>
      <w:proofErr w:type="spellStart"/>
      <w:r w:rsidRPr="00452399">
        <w:rPr>
          <w:rFonts w:ascii="Arial" w:hAnsi="Arial" w:cs="Arial"/>
        </w:rPr>
        <w:t>од</w:t>
      </w:r>
      <w:proofErr w:type="spellEnd"/>
      <w:r w:rsidRPr="00452399">
        <w:rPr>
          <w:rFonts w:ascii="Arial" w:hAnsi="Arial" w:cs="Arial"/>
          <w:spacing w:val="1"/>
        </w:rPr>
        <w:t xml:space="preserve"> </w:t>
      </w:r>
      <w:r w:rsidRPr="00452399">
        <w:rPr>
          <w:rFonts w:ascii="Arial" w:hAnsi="Arial" w:cs="Arial"/>
        </w:rPr>
        <w:t>и</w:t>
      </w:r>
      <w:r w:rsidRPr="00452399">
        <w:rPr>
          <w:rFonts w:ascii="Arial" w:hAnsi="Arial" w:cs="Arial"/>
          <w:spacing w:val="3"/>
        </w:rPr>
        <w:t xml:space="preserve"> </w:t>
      </w:r>
      <w:proofErr w:type="spellStart"/>
      <w:r w:rsidRPr="00452399">
        <w:rPr>
          <w:rFonts w:ascii="Arial" w:hAnsi="Arial" w:cs="Arial"/>
        </w:rPr>
        <w:t>помеѓу</w:t>
      </w:r>
      <w:proofErr w:type="spellEnd"/>
      <w:r w:rsidRPr="00452399">
        <w:rPr>
          <w:rFonts w:ascii="Arial" w:hAnsi="Arial" w:cs="Arial"/>
        </w:rPr>
        <w:t>:</w:t>
      </w:r>
    </w:p>
    <w:p w14:paraId="1E224727" w14:textId="77777777" w:rsidR="0083420F" w:rsidRPr="00452399" w:rsidRDefault="0083420F" w:rsidP="00754793">
      <w:pPr>
        <w:pStyle w:val="BodyText"/>
        <w:spacing w:before="3"/>
        <w:ind w:left="0" w:right="-30" w:firstLine="0"/>
        <w:rPr>
          <w:rFonts w:ascii="Arial" w:hAnsi="Arial" w:cs="Arial"/>
        </w:rPr>
      </w:pPr>
    </w:p>
    <w:p w14:paraId="24106FE6" w14:textId="3A112E58" w:rsidR="0083420F" w:rsidRPr="00452399" w:rsidRDefault="00411DE6" w:rsidP="00754793">
      <w:pPr>
        <w:pStyle w:val="Heading1"/>
        <w:numPr>
          <w:ilvl w:val="0"/>
          <w:numId w:val="3"/>
        </w:numPr>
        <w:tabs>
          <w:tab w:val="left" w:pos="678"/>
        </w:tabs>
        <w:spacing w:before="0"/>
        <w:ind w:right="-30" w:hanging="222"/>
        <w:jc w:val="both"/>
      </w:pPr>
      <w:r w:rsidRPr="00452399">
        <w:t>КАПИТАЛ</w:t>
      </w:r>
      <w:r w:rsidRPr="00452399">
        <w:rPr>
          <w:spacing w:val="-5"/>
        </w:rPr>
        <w:t xml:space="preserve"> </w:t>
      </w:r>
      <w:r w:rsidRPr="00452399">
        <w:t>БАНКА</w:t>
      </w:r>
      <w:r w:rsidRPr="00452399">
        <w:rPr>
          <w:spacing w:val="-4"/>
        </w:rPr>
        <w:t xml:space="preserve"> </w:t>
      </w:r>
      <w:r w:rsidRPr="00452399">
        <w:t>АД</w:t>
      </w:r>
      <w:r w:rsidRPr="00452399">
        <w:rPr>
          <w:spacing w:val="-2"/>
        </w:rPr>
        <w:t xml:space="preserve"> </w:t>
      </w:r>
      <w:r w:rsidRPr="00452399">
        <w:t>СКОПЈЕ</w:t>
      </w:r>
    </w:p>
    <w:p w14:paraId="38A63491" w14:textId="77777777" w:rsidR="00EF2B09" w:rsidRPr="00452399" w:rsidRDefault="00EF2B09" w:rsidP="00754793">
      <w:pPr>
        <w:pStyle w:val="Heading1"/>
        <w:tabs>
          <w:tab w:val="left" w:pos="678"/>
        </w:tabs>
        <w:spacing w:before="0"/>
        <w:ind w:left="677" w:right="-30" w:firstLine="0"/>
        <w:jc w:val="both"/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1525"/>
        <w:gridCol w:w="1395"/>
        <w:gridCol w:w="154"/>
        <w:gridCol w:w="665"/>
        <w:gridCol w:w="886"/>
        <w:gridCol w:w="2251"/>
      </w:tblGrid>
      <w:tr w:rsidR="00EF2B09" w:rsidRPr="00EF2B09" w14:paraId="31CFDB9E" w14:textId="77777777" w:rsidTr="009961FC">
        <w:trPr>
          <w:trHeight w:val="230"/>
        </w:trPr>
        <w:tc>
          <w:tcPr>
            <w:tcW w:w="2194" w:type="dxa"/>
          </w:tcPr>
          <w:p w14:paraId="32AB88DD" w14:textId="77777777" w:rsidR="00EF2B09" w:rsidRPr="00EF2B09" w:rsidRDefault="00EF2B09" w:rsidP="00754793">
            <w:pPr>
              <w:spacing w:line="210" w:lineRule="exact"/>
              <w:ind w:left="110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Назив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76" w:type="dxa"/>
            <w:gridSpan w:val="6"/>
          </w:tcPr>
          <w:p w14:paraId="79AE6118" w14:textId="77777777" w:rsidR="00EF2B09" w:rsidRPr="00EF2B09" w:rsidRDefault="00EF2B09" w:rsidP="00754793">
            <w:pPr>
              <w:spacing w:before="2" w:line="207" w:lineRule="exact"/>
              <w:ind w:left="110" w:right="-30"/>
              <w:rPr>
                <w:rFonts w:ascii="Arial" w:hAnsi="Arial" w:cs="Arial"/>
                <w:sz w:val="20"/>
                <w:szCs w:val="20"/>
              </w:rPr>
            </w:pPr>
            <w:r w:rsidRPr="00EF2B09">
              <w:rPr>
                <w:rFonts w:ascii="Arial" w:hAnsi="Arial" w:cs="Arial"/>
                <w:w w:val="95"/>
                <w:sz w:val="20"/>
                <w:szCs w:val="20"/>
              </w:rPr>
              <w:t>КАПИТАЛ</w:t>
            </w:r>
            <w:r w:rsidRPr="00EF2B09">
              <w:rPr>
                <w:rFonts w:ascii="Arial" w:hAnsi="Arial" w:cs="Arial"/>
                <w:spacing w:val="14"/>
                <w:w w:val="95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w w:val="95"/>
                <w:sz w:val="20"/>
                <w:szCs w:val="20"/>
              </w:rPr>
              <w:t>БАНКА</w:t>
            </w:r>
            <w:r w:rsidRPr="00EF2B09">
              <w:rPr>
                <w:rFonts w:ascii="Arial" w:hAnsi="Arial" w:cs="Arial"/>
                <w:spacing w:val="14"/>
                <w:w w:val="95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w w:val="95"/>
                <w:sz w:val="20"/>
                <w:szCs w:val="20"/>
              </w:rPr>
              <w:t>АД</w:t>
            </w:r>
            <w:r w:rsidRPr="00EF2B09">
              <w:rPr>
                <w:rFonts w:ascii="Arial" w:hAnsi="Arial" w:cs="Arial"/>
                <w:spacing w:val="11"/>
                <w:w w:val="95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w w:val="95"/>
                <w:sz w:val="20"/>
                <w:szCs w:val="20"/>
              </w:rPr>
              <w:t>СКОПЈЕ</w:t>
            </w:r>
          </w:p>
        </w:tc>
      </w:tr>
      <w:tr w:rsidR="00EF2B09" w:rsidRPr="00EF2B09" w14:paraId="78CF0282" w14:textId="77777777" w:rsidTr="009961FC">
        <w:trPr>
          <w:trHeight w:val="230"/>
        </w:trPr>
        <w:tc>
          <w:tcPr>
            <w:tcW w:w="2194" w:type="dxa"/>
          </w:tcPr>
          <w:p w14:paraId="0E2906A8" w14:textId="77777777" w:rsidR="00EF2B09" w:rsidRPr="00EF2B09" w:rsidRDefault="00EF2B09" w:rsidP="00754793">
            <w:pPr>
              <w:spacing w:line="210" w:lineRule="exact"/>
              <w:ind w:left="110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Седиште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76" w:type="dxa"/>
            <w:gridSpan w:val="6"/>
          </w:tcPr>
          <w:p w14:paraId="56F10EBB" w14:textId="77777777" w:rsidR="00EF2B09" w:rsidRPr="00EF2B09" w:rsidRDefault="00EF2B09" w:rsidP="00754793">
            <w:pPr>
              <w:spacing w:before="2" w:line="207" w:lineRule="exact"/>
              <w:ind w:left="110" w:right="-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ул</w:t>
            </w:r>
            <w:proofErr w:type="spellEnd"/>
            <w:r w:rsidRPr="00EF2B09">
              <w:rPr>
                <w:rFonts w:ascii="Arial" w:hAnsi="Arial" w:cs="Arial"/>
                <w:sz w:val="20"/>
                <w:szCs w:val="20"/>
              </w:rPr>
              <w:t>.</w:t>
            </w:r>
            <w:r w:rsidRPr="00EF2B0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sz w:val="20"/>
                <w:szCs w:val="20"/>
                <w:lang w:val="mk-MK"/>
              </w:rPr>
              <w:t>Никола Кљусев</w:t>
            </w:r>
            <w:r w:rsidRPr="00EF2B0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sz w:val="20"/>
                <w:szCs w:val="20"/>
              </w:rPr>
              <w:t>бр.1,</w:t>
            </w:r>
            <w:r w:rsidRPr="00EF2B0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sz w:val="20"/>
                <w:szCs w:val="20"/>
              </w:rPr>
              <w:t>1000</w:t>
            </w:r>
            <w:r w:rsidRPr="00EF2B0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Скопје</w:t>
            </w:r>
            <w:proofErr w:type="spellEnd"/>
            <w:r w:rsidRPr="00EF2B09">
              <w:rPr>
                <w:rFonts w:ascii="Arial" w:hAnsi="Arial" w:cs="Arial"/>
                <w:sz w:val="20"/>
                <w:szCs w:val="20"/>
              </w:rPr>
              <w:t>,</w:t>
            </w:r>
            <w:r w:rsidRPr="00EF2B0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Република</w:t>
            </w:r>
            <w:proofErr w:type="spellEnd"/>
            <w:r w:rsidRPr="00EF2B0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Северна</w:t>
            </w:r>
            <w:proofErr w:type="spellEnd"/>
            <w:r w:rsidRPr="00EF2B0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Македонија</w:t>
            </w:r>
            <w:proofErr w:type="spellEnd"/>
          </w:p>
        </w:tc>
      </w:tr>
      <w:tr w:rsidR="00EF2B09" w:rsidRPr="00EF2B09" w14:paraId="17F51339" w14:textId="77777777" w:rsidTr="009961FC">
        <w:trPr>
          <w:trHeight w:val="230"/>
        </w:trPr>
        <w:tc>
          <w:tcPr>
            <w:tcW w:w="2194" w:type="dxa"/>
          </w:tcPr>
          <w:p w14:paraId="38A0289E" w14:textId="77777777" w:rsidR="00EF2B09" w:rsidRPr="00EF2B09" w:rsidRDefault="00EF2B09" w:rsidP="00754793">
            <w:pPr>
              <w:spacing w:line="210" w:lineRule="exact"/>
              <w:ind w:left="110"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EF2B09">
              <w:rPr>
                <w:rFonts w:ascii="Arial" w:hAnsi="Arial" w:cs="Arial"/>
                <w:b/>
                <w:sz w:val="20"/>
                <w:szCs w:val="20"/>
              </w:rPr>
              <w:t>ЕМБС:</w:t>
            </w:r>
          </w:p>
        </w:tc>
        <w:tc>
          <w:tcPr>
            <w:tcW w:w="2920" w:type="dxa"/>
            <w:gridSpan w:val="2"/>
          </w:tcPr>
          <w:p w14:paraId="734304BF" w14:textId="77777777" w:rsidR="00EF2B09" w:rsidRPr="00EF2B09" w:rsidRDefault="00EF2B09" w:rsidP="00754793">
            <w:pPr>
              <w:spacing w:before="2" w:line="207" w:lineRule="exact"/>
              <w:ind w:left="110" w:right="-30"/>
              <w:rPr>
                <w:rFonts w:ascii="Arial" w:hAnsi="Arial" w:cs="Arial"/>
                <w:sz w:val="20"/>
                <w:szCs w:val="20"/>
              </w:rPr>
            </w:pPr>
            <w:r w:rsidRPr="00EF2B09">
              <w:rPr>
                <w:rFonts w:ascii="Arial" w:hAnsi="Arial" w:cs="Arial"/>
                <w:sz w:val="20"/>
                <w:szCs w:val="20"/>
              </w:rPr>
              <w:t>5111056</w:t>
            </w:r>
          </w:p>
        </w:tc>
        <w:tc>
          <w:tcPr>
            <w:tcW w:w="819" w:type="dxa"/>
            <w:gridSpan w:val="2"/>
          </w:tcPr>
          <w:p w14:paraId="6D19FAEF" w14:textId="77777777" w:rsidR="00EF2B09" w:rsidRPr="00EF2B09" w:rsidRDefault="00EF2B09" w:rsidP="00754793">
            <w:pPr>
              <w:spacing w:line="210" w:lineRule="exact"/>
              <w:ind w:left="109"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EF2B09">
              <w:rPr>
                <w:rFonts w:ascii="Arial" w:hAnsi="Arial" w:cs="Arial"/>
                <w:b/>
                <w:sz w:val="20"/>
                <w:szCs w:val="20"/>
              </w:rPr>
              <w:t>ЕДБ:</w:t>
            </w:r>
          </w:p>
        </w:tc>
        <w:tc>
          <w:tcPr>
            <w:tcW w:w="3137" w:type="dxa"/>
            <w:gridSpan w:val="2"/>
          </w:tcPr>
          <w:p w14:paraId="18BCA43A" w14:textId="77777777" w:rsidR="00EF2B09" w:rsidRPr="00EF2B09" w:rsidRDefault="00EF2B09" w:rsidP="00754793">
            <w:pPr>
              <w:spacing w:before="2" w:line="207" w:lineRule="exact"/>
              <w:ind w:left="106" w:right="-30"/>
              <w:rPr>
                <w:rFonts w:ascii="Arial" w:hAnsi="Arial" w:cs="Arial"/>
                <w:sz w:val="20"/>
                <w:szCs w:val="20"/>
              </w:rPr>
            </w:pPr>
            <w:r w:rsidRPr="00EF2B09">
              <w:rPr>
                <w:rFonts w:ascii="Arial" w:hAnsi="Arial" w:cs="Arial"/>
                <w:sz w:val="20"/>
                <w:szCs w:val="20"/>
              </w:rPr>
              <w:t>4030996254241</w:t>
            </w:r>
          </w:p>
        </w:tc>
      </w:tr>
      <w:tr w:rsidR="00EF2B09" w:rsidRPr="00EF2B09" w14:paraId="6E7F0C5B" w14:textId="77777777" w:rsidTr="009961FC">
        <w:trPr>
          <w:trHeight w:val="230"/>
        </w:trPr>
        <w:tc>
          <w:tcPr>
            <w:tcW w:w="2194" w:type="dxa"/>
            <w:vMerge w:val="restart"/>
          </w:tcPr>
          <w:p w14:paraId="2FEF367E" w14:textId="258C6793" w:rsidR="00EF2B09" w:rsidRPr="00EF2B09" w:rsidRDefault="00EF2B09" w:rsidP="00754793">
            <w:pPr>
              <w:spacing w:line="230" w:lineRule="exact"/>
              <w:ind w:left="110" w:right="-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F2B09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Овластени лица</w:t>
            </w:r>
            <w:r w:rsidRPr="00EF2B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39" w:type="dxa"/>
            <w:gridSpan w:val="4"/>
          </w:tcPr>
          <w:p w14:paraId="070A4FE0" w14:textId="77777777" w:rsidR="00EF2B09" w:rsidRPr="00EF2B09" w:rsidRDefault="00EF2B09" w:rsidP="00754793">
            <w:pPr>
              <w:spacing w:line="210" w:lineRule="exact"/>
              <w:ind w:left="1101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Име</w:t>
            </w:r>
            <w:proofErr w:type="spellEnd"/>
            <w:r w:rsidRPr="00EF2B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Pr="00EF2B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презиме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37" w:type="dxa"/>
            <w:gridSpan w:val="2"/>
          </w:tcPr>
          <w:p w14:paraId="31A6FE85" w14:textId="77777777" w:rsidR="00EF2B09" w:rsidRPr="00EF2B09" w:rsidRDefault="00EF2B09" w:rsidP="00754793">
            <w:pPr>
              <w:spacing w:line="210" w:lineRule="exact"/>
              <w:ind w:left="794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Работно</w:t>
            </w:r>
            <w:proofErr w:type="spellEnd"/>
            <w:r w:rsidRPr="00EF2B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место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F2B09" w:rsidRPr="00EF2B09" w14:paraId="4B399847" w14:textId="77777777" w:rsidTr="009961FC">
        <w:trPr>
          <w:trHeight w:val="450"/>
        </w:trPr>
        <w:tc>
          <w:tcPr>
            <w:tcW w:w="2194" w:type="dxa"/>
            <w:vMerge/>
            <w:tcBorders>
              <w:top w:val="nil"/>
            </w:tcBorders>
          </w:tcPr>
          <w:p w14:paraId="1B09E94F" w14:textId="77777777" w:rsidR="00EF2B09" w:rsidRPr="00EF2B09" w:rsidRDefault="00EF2B09" w:rsidP="00754793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</w:tcPr>
          <w:p w14:paraId="6648450D" w14:textId="5D86A64B" w:rsidR="00EF2B09" w:rsidRPr="00EF2B09" w:rsidRDefault="00EF2B09" w:rsidP="00754793">
            <w:pPr>
              <w:ind w:right="-30"/>
              <w:rPr>
                <w:rFonts w:ascii="Arial" w:hAnsi="Arial" w:cs="Arial"/>
                <w:sz w:val="20"/>
                <w:szCs w:val="20"/>
              </w:rPr>
            </w:pPr>
            <w:permStart w:id="349468670" w:edGrp="everyone"/>
            <w:permEnd w:id="349468670"/>
          </w:p>
        </w:tc>
        <w:tc>
          <w:tcPr>
            <w:tcW w:w="3137" w:type="dxa"/>
            <w:gridSpan w:val="2"/>
          </w:tcPr>
          <w:p w14:paraId="1AC8DFB4" w14:textId="30D47968" w:rsidR="00EF2B09" w:rsidRPr="00452399" w:rsidRDefault="004878C4" w:rsidP="00754793">
            <w:pPr>
              <w:ind w:right="-3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 xml:space="preserve">- </w:t>
            </w:r>
            <w:r w:rsidR="00EF2B09" w:rsidRPr="00452399">
              <w:rPr>
                <w:rFonts w:ascii="Arial" w:hAnsi="Arial" w:cs="Arial"/>
                <w:sz w:val="20"/>
                <w:szCs w:val="20"/>
                <w:lang w:val="mk-MK"/>
              </w:rPr>
              <w:t>Референт</w:t>
            </w: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 xml:space="preserve"> во Експозитура</w:t>
            </w:r>
          </w:p>
          <w:p w14:paraId="7D8DFD41" w14:textId="13CD645D" w:rsidR="004878C4" w:rsidRPr="00452399" w:rsidRDefault="004878C4" w:rsidP="00754793">
            <w:pPr>
              <w:ind w:right="-3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>- Раководител на Експозитура</w:t>
            </w:r>
          </w:p>
        </w:tc>
      </w:tr>
      <w:tr w:rsidR="00EF2B09" w:rsidRPr="00EF2B09" w14:paraId="0386317E" w14:textId="77777777" w:rsidTr="004878C4">
        <w:trPr>
          <w:trHeight w:val="230"/>
        </w:trPr>
        <w:tc>
          <w:tcPr>
            <w:tcW w:w="2194" w:type="dxa"/>
          </w:tcPr>
          <w:p w14:paraId="7B93CAC2" w14:textId="77777777" w:rsidR="00EF2B09" w:rsidRPr="00EF2B09" w:rsidRDefault="00EF2B09" w:rsidP="00754793">
            <w:pPr>
              <w:spacing w:line="210" w:lineRule="exact"/>
              <w:ind w:left="110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Контакт</w:t>
            </w:r>
            <w:proofErr w:type="spellEnd"/>
            <w:r w:rsidRPr="00EF2B0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F2B09">
              <w:rPr>
                <w:rFonts w:ascii="Arial" w:hAnsi="Arial" w:cs="Arial"/>
                <w:b/>
                <w:sz w:val="20"/>
                <w:szCs w:val="20"/>
              </w:rPr>
              <w:t>е-mail:</w:t>
            </w:r>
          </w:p>
        </w:tc>
        <w:tc>
          <w:tcPr>
            <w:tcW w:w="3074" w:type="dxa"/>
            <w:gridSpan w:val="3"/>
          </w:tcPr>
          <w:p w14:paraId="6FD6750D" w14:textId="77777777" w:rsidR="00EF2B09" w:rsidRPr="00EF2B09" w:rsidRDefault="00EF2B09" w:rsidP="00754793">
            <w:pPr>
              <w:spacing w:before="2" w:line="207" w:lineRule="exact"/>
              <w:ind w:left="110" w:right="-30"/>
              <w:rPr>
                <w:rFonts w:ascii="Arial" w:hAnsi="Arial" w:cs="Arial"/>
                <w:color w:val="0000FF" w:themeColor="hyperlink"/>
                <w:sz w:val="20"/>
                <w:szCs w:val="20"/>
                <w:u w:val="single"/>
              </w:rPr>
            </w:pPr>
            <w:hyperlink r:id="rId8" w:history="1">
              <w:r w:rsidRPr="00EF2B09">
                <w:rPr>
                  <w:rFonts w:ascii="Arial" w:hAnsi="Arial" w:cs="Arial"/>
                  <w:color w:val="0000FF" w:themeColor="hyperlink"/>
                  <w:sz w:val="20"/>
                  <w:szCs w:val="20"/>
                  <w:u w:val="single"/>
                </w:rPr>
                <w:t>info@capitalbank.mk</w:t>
              </w:r>
            </w:hyperlink>
          </w:p>
          <w:p w14:paraId="1155683D" w14:textId="77777777" w:rsidR="00EF2B09" w:rsidRPr="00EF2B09" w:rsidRDefault="00EF2B09" w:rsidP="00754793">
            <w:pPr>
              <w:spacing w:before="2" w:line="207" w:lineRule="exact"/>
              <w:ind w:left="110" w:right="-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1" w:type="dxa"/>
            <w:gridSpan w:val="2"/>
          </w:tcPr>
          <w:p w14:paraId="148CB106" w14:textId="77777777" w:rsidR="00EF2B09" w:rsidRPr="00EF2B09" w:rsidRDefault="00EF2B09" w:rsidP="00754793">
            <w:pPr>
              <w:spacing w:line="210" w:lineRule="exact"/>
              <w:ind w:left="108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Контакт</w:t>
            </w:r>
            <w:proofErr w:type="spellEnd"/>
            <w:r w:rsidRPr="00EF2B0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тел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251" w:type="dxa"/>
          </w:tcPr>
          <w:p w14:paraId="746FE3E1" w14:textId="63BD7C7D" w:rsidR="00EF2B09" w:rsidRPr="00EF2B09" w:rsidRDefault="004878C4" w:rsidP="00754793">
            <w:pPr>
              <w:ind w:right="-30"/>
              <w:jc w:val="both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>02</w:t>
            </w: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>3</w:t>
            </w: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>102</w:t>
            </w: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 xml:space="preserve"> </w:t>
            </w:r>
            <w:r w:rsidRPr="00452399">
              <w:rPr>
                <w:rFonts w:ascii="Arial" w:hAnsi="Arial" w:cs="Arial"/>
                <w:sz w:val="20"/>
                <w:szCs w:val="20"/>
                <w:lang w:val="mk-MK"/>
              </w:rPr>
              <w:t>500</w:t>
            </w:r>
          </w:p>
        </w:tc>
      </w:tr>
      <w:tr w:rsidR="00EF2B09" w:rsidRPr="00EF2B09" w14:paraId="17847F18" w14:textId="77777777" w:rsidTr="009961FC">
        <w:trPr>
          <w:trHeight w:val="460"/>
        </w:trPr>
        <w:tc>
          <w:tcPr>
            <w:tcW w:w="3719" w:type="dxa"/>
            <w:gridSpan w:val="2"/>
          </w:tcPr>
          <w:p w14:paraId="4E2560E6" w14:textId="77777777" w:rsidR="00EF2B09" w:rsidRPr="00EF2B09" w:rsidRDefault="00EF2B09" w:rsidP="00754793">
            <w:pPr>
              <w:tabs>
                <w:tab w:val="left" w:pos="2477"/>
              </w:tabs>
              <w:spacing w:line="230" w:lineRule="exact"/>
              <w:ind w:left="110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Орган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F2B09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надлежен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EF2B09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за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надзор</w:t>
            </w:r>
            <w:proofErr w:type="spellEnd"/>
            <w:r w:rsidRPr="00EF2B09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EF2B09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работењето</w:t>
            </w:r>
            <w:proofErr w:type="spellEnd"/>
            <w:r w:rsidRPr="00EF2B0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на</w:t>
            </w:r>
            <w:proofErr w:type="spellEnd"/>
            <w:r w:rsidRPr="00EF2B0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b/>
                <w:sz w:val="20"/>
                <w:szCs w:val="20"/>
              </w:rPr>
              <w:t>Банката</w:t>
            </w:r>
            <w:proofErr w:type="spellEnd"/>
            <w:r w:rsidRPr="00EF2B0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51" w:type="dxa"/>
            <w:gridSpan w:val="5"/>
          </w:tcPr>
          <w:p w14:paraId="0B034541" w14:textId="77777777" w:rsidR="00EF2B09" w:rsidRPr="00EF2B09" w:rsidRDefault="00EF2B09" w:rsidP="00754793">
            <w:pPr>
              <w:spacing w:before="2"/>
              <w:ind w:left="106" w:right="-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Народна</w:t>
            </w:r>
            <w:proofErr w:type="spellEnd"/>
            <w:r w:rsidRPr="00EF2B0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Банка</w:t>
            </w:r>
            <w:proofErr w:type="spellEnd"/>
            <w:r w:rsidRPr="00EF2B0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на</w:t>
            </w:r>
            <w:proofErr w:type="spellEnd"/>
            <w:r w:rsidRPr="00EF2B0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Република</w:t>
            </w:r>
            <w:proofErr w:type="spellEnd"/>
            <w:r w:rsidRPr="00EF2B0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Северна</w:t>
            </w:r>
            <w:proofErr w:type="spellEnd"/>
            <w:r w:rsidRPr="00EF2B0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F2B09">
              <w:rPr>
                <w:rFonts w:ascii="Arial" w:hAnsi="Arial" w:cs="Arial"/>
                <w:sz w:val="20"/>
                <w:szCs w:val="20"/>
              </w:rPr>
              <w:t>Македонија</w:t>
            </w:r>
            <w:proofErr w:type="spellEnd"/>
          </w:p>
        </w:tc>
      </w:tr>
    </w:tbl>
    <w:p w14:paraId="6B3C0694" w14:textId="77777777" w:rsidR="0083420F" w:rsidRPr="00452399" w:rsidRDefault="00000000" w:rsidP="00754793">
      <w:pPr>
        <w:ind w:left="456"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(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натамошниот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текст</w:t>
      </w:r>
      <w:proofErr w:type="spellEnd"/>
      <w:r w:rsidRPr="00452399">
        <w:rPr>
          <w:rFonts w:ascii="Arial" w:hAnsi="Arial" w:cs="Arial"/>
          <w:sz w:val="20"/>
          <w:szCs w:val="20"/>
        </w:rPr>
        <w:t>: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„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>“)</w:t>
      </w:r>
    </w:p>
    <w:p w14:paraId="78D54E7A" w14:textId="77777777" w:rsidR="0083420F" w:rsidRPr="00452399" w:rsidRDefault="0083420F" w:rsidP="00754793">
      <w:pPr>
        <w:pStyle w:val="BodyText"/>
        <w:spacing w:before="0"/>
        <w:ind w:left="0" w:right="-30" w:firstLine="0"/>
        <w:rPr>
          <w:rFonts w:ascii="Arial" w:hAnsi="Arial" w:cs="Arial"/>
        </w:rPr>
      </w:pPr>
    </w:p>
    <w:p w14:paraId="26C84638" w14:textId="77777777" w:rsidR="0083420F" w:rsidRPr="00452399" w:rsidRDefault="00000000" w:rsidP="00754793">
      <w:pPr>
        <w:pStyle w:val="Heading1"/>
        <w:numPr>
          <w:ilvl w:val="0"/>
          <w:numId w:val="3"/>
        </w:numPr>
        <w:tabs>
          <w:tab w:val="left" w:pos="678"/>
        </w:tabs>
        <w:spacing w:before="0"/>
        <w:ind w:right="-30" w:hanging="222"/>
        <w:jc w:val="both"/>
      </w:pPr>
      <w:r w:rsidRPr="00452399">
        <w:t>КОРИСНИКОТ</w:t>
      </w:r>
    </w:p>
    <w:p w14:paraId="6C3AACB4" w14:textId="77777777" w:rsidR="0083420F" w:rsidRPr="00452399" w:rsidRDefault="0083420F" w:rsidP="00754793">
      <w:pPr>
        <w:pStyle w:val="BodyText"/>
        <w:spacing w:before="1"/>
        <w:ind w:left="0" w:right="-30" w:firstLine="0"/>
        <w:rPr>
          <w:rFonts w:ascii="Arial" w:hAnsi="Arial" w:cs="Arial"/>
          <w:b/>
        </w:rPr>
      </w:pPr>
    </w:p>
    <w:tbl>
      <w:tblPr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3"/>
        <w:gridCol w:w="2938"/>
        <w:gridCol w:w="1869"/>
        <w:gridCol w:w="2292"/>
      </w:tblGrid>
      <w:tr w:rsidR="0083420F" w:rsidRPr="00452399" w14:paraId="7FAD61CE" w14:textId="77777777">
        <w:trPr>
          <w:trHeight w:val="230"/>
        </w:trPr>
        <w:tc>
          <w:tcPr>
            <w:tcW w:w="1963" w:type="dxa"/>
          </w:tcPr>
          <w:p w14:paraId="220077D8" w14:textId="77777777" w:rsidR="0083420F" w:rsidRPr="00452399" w:rsidRDefault="00000000" w:rsidP="00754793">
            <w:pPr>
              <w:spacing w:line="210" w:lineRule="exact"/>
              <w:ind w:left="110" w:right="-3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52399">
              <w:rPr>
                <w:rFonts w:ascii="Arial" w:hAnsi="Arial" w:cs="Arial"/>
                <w:b/>
                <w:sz w:val="20"/>
                <w:szCs w:val="20"/>
              </w:rPr>
              <w:t>Име</w:t>
            </w:r>
            <w:proofErr w:type="spellEnd"/>
            <w:r w:rsidRPr="00452399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452399">
              <w:rPr>
                <w:rFonts w:ascii="Arial" w:hAnsi="Arial" w:cs="Arial"/>
                <w:b/>
                <w:sz w:val="20"/>
                <w:szCs w:val="20"/>
              </w:rPr>
              <w:t>презиме</w:t>
            </w:r>
            <w:proofErr w:type="spellEnd"/>
            <w:r w:rsidRPr="004523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3"/>
          </w:tcPr>
          <w:p w14:paraId="07025617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835610110" w:edGrp="everyone"/>
            <w:permEnd w:id="1835610110"/>
          </w:p>
        </w:tc>
      </w:tr>
      <w:tr w:rsidR="0083420F" w:rsidRPr="00452399" w14:paraId="367B0EED" w14:textId="77777777">
        <w:trPr>
          <w:trHeight w:val="457"/>
        </w:trPr>
        <w:tc>
          <w:tcPr>
            <w:tcW w:w="1963" w:type="dxa"/>
          </w:tcPr>
          <w:p w14:paraId="398E178B" w14:textId="77777777" w:rsidR="0083420F" w:rsidRPr="00452399" w:rsidRDefault="00000000" w:rsidP="00754793">
            <w:pPr>
              <w:pStyle w:val="TableParagraph"/>
              <w:spacing w:line="229" w:lineRule="exact"/>
              <w:ind w:right="-30"/>
              <w:jc w:val="both"/>
              <w:rPr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Дата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на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раѓање</w:t>
            </w:r>
            <w:proofErr w:type="spellEnd"/>
            <w:r w:rsidRPr="0045239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38" w:type="dxa"/>
          </w:tcPr>
          <w:p w14:paraId="1B2A0524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33109691" w:edGrp="everyone"/>
            <w:permEnd w:id="133109691"/>
          </w:p>
        </w:tc>
        <w:tc>
          <w:tcPr>
            <w:tcW w:w="1869" w:type="dxa"/>
          </w:tcPr>
          <w:p w14:paraId="36140128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Место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ab/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на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раѓање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2292" w:type="dxa"/>
          </w:tcPr>
          <w:p w14:paraId="387D3585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009065540" w:edGrp="everyone"/>
            <w:permEnd w:id="1009065540"/>
          </w:p>
        </w:tc>
      </w:tr>
      <w:tr w:rsidR="0083420F" w:rsidRPr="00452399" w14:paraId="6FA7C8FE" w14:textId="77777777">
        <w:trPr>
          <w:trHeight w:val="460"/>
        </w:trPr>
        <w:tc>
          <w:tcPr>
            <w:tcW w:w="1963" w:type="dxa"/>
          </w:tcPr>
          <w:p w14:paraId="29F86B3F" w14:textId="1F95420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Адреса</w:t>
            </w:r>
            <w:proofErr w:type="spellEnd"/>
            <w:r w:rsidR="004878C4"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на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живеење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3"/>
          </w:tcPr>
          <w:p w14:paraId="3A371EDD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995971598" w:edGrp="everyone"/>
            <w:permEnd w:id="1995971598"/>
          </w:p>
        </w:tc>
      </w:tr>
      <w:tr w:rsidR="0083420F" w:rsidRPr="00452399" w14:paraId="1C4D390C" w14:textId="77777777">
        <w:trPr>
          <w:trHeight w:val="230"/>
        </w:trPr>
        <w:tc>
          <w:tcPr>
            <w:tcW w:w="1963" w:type="dxa"/>
          </w:tcPr>
          <w:p w14:paraId="12D6A7C5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r w:rsidRPr="00452399">
              <w:rPr>
                <w:rFonts w:eastAsia="Microsoft Sans Serif"/>
                <w:b/>
                <w:sz w:val="20"/>
                <w:szCs w:val="20"/>
              </w:rPr>
              <w:t>ЕМБГ:</w:t>
            </w:r>
          </w:p>
        </w:tc>
        <w:tc>
          <w:tcPr>
            <w:tcW w:w="7099" w:type="dxa"/>
            <w:gridSpan w:val="3"/>
          </w:tcPr>
          <w:p w14:paraId="4FEEEED5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724145996" w:edGrp="everyone"/>
            <w:permEnd w:id="1724145996"/>
          </w:p>
        </w:tc>
      </w:tr>
      <w:tr w:rsidR="0083420F" w:rsidRPr="00452399" w14:paraId="49760DD0" w14:textId="77777777">
        <w:trPr>
          <w:trHeight w:val="460"/>
        </w:trPr>
        <w:tc>
          <w:tcPr>
            <w:tcW w:w="1963" w:type="dxa"/>
          </w:tcPr>
          <w:p w14:paraId="599248C4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Бр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.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на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л.к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. /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пасош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3"/>
          </w:tcPr>
          <w:p w14:paraId="5BFE6503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372801761" w:edGrp="everyone"/>
            <w:permEnd w:id="1372801761"/>
          </w:p>
        </w:tc>
      </w:tr>
      <w:tr w:rsidR="0083420F" w:rsidRPr="00452399" w14:paraId="00863A83" w14:textId="77777777">
        <w:trPr>
          <w:trHeight w:val="460"/>
        </w:trPr>
        <w:tc>
          <w:tcPr>
            <w:tcW w:w="1963" w:type="dxa"/>
          </w:tcPr>
          <w:p w14:paraId="50FCC9B7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Контакт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е-mail:</w:t>
            </w:r>
          </w:p>
        </w:tc>
        <w:tc>
          <w:tcPr>
            <w:tcW w:w="2938" w:type="dxa"/>
          </w:tcPr>
          <w:p w14:paraId="0CD35391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812599171" w:edGrp="everyone"/>
            <w:permEnd w:id="812599171"/>
          </w:p>
        </w:tc>
        <w:tc>
          <w:tcPr>
            <w:tcW w:w="1869" w:type="dxa"/>
          </w:tcPr>
          <w:p w14:paraId="22398C3D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Контакт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тел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2292" w:type="dxa"/>
          </w:tcPr>
          <w:p w14:paraId="14C5BA3C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854611050" w:edGrp="everyone"/>
            <w:permEnd w:id="854611050"/>
          </w:p>
        </w:tc>
      </w:tr>
      <w:tr w:rsidR="0083420F" w:rsidRPr="00452399" w14:paraId="07F5A7A2" w14:textId="77777777">
        <w:trPr>
          <w:trHeight w:val="230"/>
        </w:trPr>
        <w:tc>
          <w:tcPr>
            <w:tcW w:w="9062" w:type="dxa"/>
            <w:gridSpan w:val="4"/>
          </w:tcPr>
          <w:p w14:paraId="387F553C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Податоци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за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законски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застапник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на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Корисникот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(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доколку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е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применливо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):</w:t>
            </w:r>
          </w:p>
        </w:tc>
      </w:tr>
      <w:tr w:rsidR="0083420F" w:rsidRPr="00452399" w14:paraId="43FC5A1A" w14:textId="77777777">
        <w:trPr>
          <w:trHeight w:val="230"/>
        </w:trPr>
        <w:tc>
          <w:tcPr>
            <w:tcW w:w="1963" w:type="dxa"/>
          </w:tcPr>
          <w:p w14:paraId="762C9FB4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Име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и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презиме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3"/>
          </w:tcPr>
          <w:p w14:paraId="28F7C2E3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088506959" w:edGrp="everyone"/>
            <w:permEnd w:id="1088506959"/>
          </w:p>
        </w:tc>
      </w:tr>
      <w:tr w:rsidR="0083420F" w:rsidRPr="00452399" w14:paraId="0E8969FE" w14:textId="77777777">
        <w:trPr>
          <w:trHeight w:val="230"/>
        </w:trPr>
        <w:tc>
          <w:tcPr>
            <w:tcW w:w="1963" w:type="dxa"/>
          </w:tcPr>
          <w:p w14:paraId="431976E7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Адреса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7099" w:type="dxa"/>
            <w:gridSpan w:val="3"/>
          </w:tcPr>
          <w:p w14:paraId="42F3657E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193293555" w:edGrp="everyone"/>
            <w:permEnd w:id="1193293555"/>
          </w:p>
        </w:tc>
      </w:tr>
      <w:tr w:rsidR="0083420F" w:rsidRPr="00452399" w14:paraId="69AF0B91" w14:textId="77777777">
        <w:trPr>
          <w:trHeight w:val="230"/>
        </w:trPr>
        <w:tc>
          <w:tcPr>
            <w:tcW w:w="1963" w:type="dxa"/>
          </w:tcPr>
          <w:p w14:paraId="48B3F93C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r w:rsidRPr="00452399">
              <w:rPr>
                <w:rFonts w:eastAsia="Microsoft Sans Serif"/>
                <w:b/>
                <w:sz w:val="20"/>
                <w:szCs w:val="20"/>
              </w:rPr>
              <w:t>ЕМБГ:</w:t>
            </w:r>
          </w:p>
        </w:tc>
        <w:tc>
          <w:tcPr>
            <w:tcW w:w="7099" w:type="dxa"/>
            <w:gridSpan w:val="3"/>
          </w:tcPr>
          <w:p w14:paraId="3B6D42F9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542656577" w:edGrp="everyone"/>
            <w:permEnd w:id="542656577"/>
          </w:p>
        </w:tc>
      </w:tr>
      <w:tr w:rsidR="0083420F" w:rsidRPr="00452399" w14:paraId="65448A47" w14:textId="77777777">
        <w:trPr>
          <w:trHeight w:val="460"/>
        </w:trPr>
        <w:tc>
          <w:tcPr>
            <w:tcW w:w="1963" w:type="dxa"/>
          </w:tcPr>
          <w:p w14:paraId="7B5BB3F5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rFonts w:eastAsia="Microsoft Sans Serif"/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Контакт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е-mail:</w:t>
            </w:r>
          </w:p>
        </w:tc>
        <w:tc>
          <w:tcPr>
            <w:tcW w:w="2938" w:type="dxa"/>
          </w:tcPr>
          <w:p w14:paraId="0813A8A1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621611539" w:edGrp="everyone"/>
            <w:permEnd w:id="621611539"/>
          </w:p>
        </w:tc>
        <w:tc>
          <w:tcPr>
            <w:tcW w:w="1869" w:type="dxa"/>
          </w:tcPr>
          <w:p w14:paraId="7538EE3E" w14:textId="77777777" w:rsidR="0083420F" w:rsidRPr="00452399" w:rsidRDefault="00000000" w:rsidP="00754793">
            <w:pPr>
              <w:pStyle w:val="TableParagraph"/>
              <w:tabs>
                <w:tab w:val="left" w:pos="1528"/>
              </w:tabs>
              <w:spacing w:line="228" w:lineRule="exact"/>
              <w:ind w:right="-30"/>
              <w:jc w:val="both"/>
              <w:rPr>
                <w:b/>
                <w:sz w:val="20"/>
                <w:szCs w:val="20"/>
              </w:rPr>
            </w:pP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Контакт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 xml:space="preserve"> </w:t>
            </w:r>
            <w:proofErr w:type="spellStart"/>
            <w:r w:rsidRPr="00452399">
              <w:rPr>
                <w:rFonts w:eastAsia="Microsoft Sans Serif"/>
                <w:b/>
                <w:sz w:val="20"/>
                <w:szCs w:val="20"/>
              </w:rPr>
              <w:t>тел</w:t>
            </w:r>
            <w:proofErr w:type="spellEnd"/>
            <w:r w:rsidRPr="00452399">
              <w:rPr>
                <w:rFonts w:eastAsia="Microsoft Sans Serif"/>
                <w:b/>
                <w:sz w:val="20"/>
                <w:szCs w:val="20"/>
              </w:rPr>
              <w:t>:</w:t>
            </w:r>
          </w:p>
        </w:tc>
        <w:tc>
          <w:tcPr>
            <w:tcW w:w="2292" w:type="dxa"/>
          </w:tcPr>
          <w:p w14:paraId="2418C4D9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1355882786" w:edGrp="everyone"/>
            <w:permEnd w:id="1355882786"/>
          </w:p>
        </w:tc>
      </w:tr>
    </w:tbl>
    <w:p w14:paraId="1179B0A5" w14:textId="77777777" w:rsidR="0083420F" w:rsidRPr="00452399" w:rsidRDefault="00000000" w:rsidP="00754793">
      <w:pPr>
        <w:ind w:left="456"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(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натамошниот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текст</w:t>
      </w:r>
      <w:proofErr w:type="spellEnd"/>
      <w:r w:rsidRPr="00452399">
        <w:rPr>
          <w:rFonts w:ascii="Arial" w:hAnsi="Arial" w:cs="Arial"/>
          <w:sz w:val="20"/>
          <w:szCs w:val="20"/>
        </w:rPr>
        <w:t>: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„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>“)</w:t>
      </w:r>
    </w:p>
    <w:p w14:paraId="047A5E2C" w14:textId="77777777" w:rsidR="0083420F" w:rsidRPr="00452399" w:rsidRDefault="0083420F" w:rsidP="00754793">
      <w:pPr>
        <w:pStyle w:val="BodyText"/>
        <w:spacing w:before="1"/>
        <w:ind w:left="0" w:right="-30" w:firstLine="0"/>
        <w:rPr>
          <w:rFonts w:ascii="Arial" w:hAnsi="Arial" w:cs="Arial"/>
        </w:rPr>
      </w:pPr>
    </w:p>
    <w:p w14:paraId="657B623F" w14:textId="77777777" w:rsidR="0083420F" w:rsidRPr="00452399" w:rsidRDefault="00000000" w:rsidP="00754793">
      <w:pPr>
        <w:pStyle w:val="BodyText"/>
        <w:spacing w:before="0"/>
        <w:ind w:left="456" w:right="-30" w:firstLine="0"/>
        <w:rPr>
          <w:rFonts w:ascii="Arial" w:hAnsi="Arial" w:cs="Arial"/>
        </w:rPr>
      </w:pPr>
      <w:r w:rsidRPr="00452399">
        <w:rPr>
          <w:rFonts w:ascii="Arial" w:hAnsi="Arial" w:cs="Arial"/>
        </w:rPr>
        <w:t>(</w:t>
      </w:r>
      <w:proofErr w:type="spellStart"/>
      <w:r w:rsidRPr="00452399">
        <w:rPr>
          <w:rFonts w:ascii="Arial" w:hAnsi="Arial" w:cs="Arial"/>
        </w:rPr>
        <w:t>Банката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r w:rsidRPr="00452399">
        <w:rPr>
          <w:rFonts w:ascii="Arial" w:hAnsi="Arial" w:cs="Arial"/>
        </w:rPr>
        <w:t>и</w:t>
      </w:r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Корисникот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заедно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ќе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се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нарекуваат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r w:rsidRPr="00452399">
        <w:rPr>
          <w:rFonts w:ascii="Arial" w:hAnsi="Arial" w:cs="Arial"/>
        </w:rPr>
        <w:t>„</w:t>
      </w:r>
      <w:proofErr w:type="spellStart"/>
      <w:r w:rsidRPr="00452399">
        <w:rPr>
          <w:rFonts w:ascii="Arial" w:hAnsi="Arial" w:cs="Arial"/>
          <w:b/>
        </w:rPr>
        <w:t>Страни</w:t>
      </w:r>
      <w:proofErr w:type="spellEnd"/>
      <w:r w:rsidRPr="00452399">
        <w:rPr>
          <w:rFonts w:ascii="Arial" w:hAnsi="Arial" w:cs="Arial"/>
        </w:rPr>
        <w:t>“,</w:t>
      </w:r>
      <w:r w:rsidRPr="00452399">
        <w:rPr>
          <w:rFonts w:ascii="Arial" w:hAnsi="Arial" w:cs="Arial"/>
          <w:spacing w:val="-12"/>
        </w:rPr>
        <w:t xml:space="preserve"> </w:t>
      </w:r>
      <w:r w:rsidRPr="00452399">
        <w:rPr>
          <w:rFonts w:ascii="Arial" w:hAnsi="Arial" w:cs="Arial"/>
        </w:rPr>
        <w:t>а</w:t>
      </w:r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поединечно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r w:rsidRPr="00452399">
        <w:rPr>
          <w:rFonts w:ascii="Arial" w:hAnsi="Arial" w:cs="Arial"/>
        </w:rPr>
        <w:t>„</w:t>
      </w:r>
      <w:proofErr w:type="spellStart"/>
      <w:r w:rsidRPr="00452399">
        <w:rPr>
          <w:rFonts w:ascii="Arial" w:hAnsi="Arial" w:cs="Arial"/>
          <w:b/>
        </w:rPr>
        <w:t>Страна</w:t>
      </w:r>
      <w:proofErr w:type="spellEnd"/>
      <w:r w:rsidRPr="00452399">
        <w:rPr>
          <w:rFonts w:ascii="Arial" w:hAnsi="Arial" w:cs="Arial"/>
        </w:rPr>
        <w:t>“)</w:t>
      </w:r>
    </w:p>
    <w:p w14:paraId="497507CB" w14:textId="77777777" w:rsidR="0083420F" w:rsidRPr="00452399" w:rsidRDefault="0083420F" w:rsidP="00754793">
      <w:pPr>
        <w:pStyle w:val="BodyText"/>
        <w:spacing w:before="0"/>
        <w:ind w:left="0" w:right="-30" w:firstLine="0"/>
        <w:rPr>
          <w:rFonts w:ascii="Arial" w:hAnsi="Arial" w:cs="Arial"/>
        </w:rPr>
      </w:pPr>
    </w:p>
    <w:p w14:paraId="29B8C8B8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0"/>
        <w:ind w:right="-30"/>
        <w:jc w:val="both"/>
      </w:pPr>
      <w:r w:rsidRPr="00452399">
        <w:t>ВОВЕДНИ</w:t>
      </w:r>
      <w:r w:rsidRPr="00452399">
        <w:rPr>
          <w:spacing w:val="-7"/>
        </w:rPr>
        <w:t xml:space="preserve"> </w:t>
      </w:r>
      <w:r w:rsidRPr="00452399">
        <w:t>ОДРЕДБИ</w:t>
      </w:r>
    </w:p>
    <w:p w14:paraId="30F909BF" w14:textId="77777777" w:rsidR="0083420F" w:rsidRPr="00452399" w:rsidRDefault="00000000" w:rsidP="00754793">
      <w:pPr>
        <w:pStyle w:val="ListParagraph"/>
        <w:numPr>
          <w:ilvl w:val="1"/>
          <w:numId w:val="2"/>
        </w:numPr>
        <w:tabs>
          <w:tab w:val="left" w:pos="967"/>
          <w:tab w:val="left" w:pos="968"/>
        </w:tabs>
        <w:spacing w:before="121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Предмет</w:t>
      </w:r>
      <w:proofErr w:type="spellEnd"/>
    </w:p>
    <w:p w14:paraId="5CF7A220" w14:textId="77777777" w:rsidR="0083420F" w:rsidRPr="00452399" w:rsidRDefault="00000000" w:rsidP="00754793">
      <w:pPr>
        <w:pStyle w:val="ListParagraph"/>
        <w:numPr>
          <w:ilvl w:val="2"/>
          <w:numId w:val="2"/>
        </w:numPr>
        <w:tabs>
          <w:tab w:val="left" w:pos="968"/>
        </w:tabs>
        <w:spacing w:before="0" w:line="242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уредува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права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обврските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идните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извршувања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поединечни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последователни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трансакции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однос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следните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z w:val="20"/>
          <w:szCs w:val="20"/>
        </w:rPr>
        <w:t>:</w:t>
      </w:r>
    </w:p>
    <w:p w14:paraId="2313993E" w14:textId="77777777" w:rsidR="0083420F" w:rsidRPr="00452399" w:rsidRDefault="00000000" w:rsidP="00754793">
      <w:pPr>
        <w:pStyle w:val="ListParagraph"/>
        <w:numPr>
          <w:ilvl w:val="3"/>
          <w:numId w:val="2"/>
        </w:numPr>
        <w:tabs>
          <w:tab w:val="left" w:pos="968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отворање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одржување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затворање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>;</w:t>
      </w:r>
    </w:p>
    <w:p w14:paraId="41EA9D6A" w14:textId="77777777" w:rsidR="0083420F" w:rsidRPr="00452399" w:rsidRDefault="00000000" w:rsidP="00754793">
      <w:pPr>
        <w:pStyle w:val="ListParagraph"/>
        <w:numPr>
          <w:ilvl w:val="3"/>
          <w:numId w:val="2"/>
        </w:numPr>
        <w:tabs>
          <w:tab w:val="left" w:pos="968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издавање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дебитна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поврзана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>;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</w:p>
    <w:p w14:paraId="60A5C6B2" w14:textId="77777777" w:rsidR="0083420F" w:rsidRPr="00452399" w:rsidRDefault="0083420F" w:rsidP="00754793">
      <w:pPr>
        <w:ind w:right="-30"/>
        <w:jc w:val="both"/>
        <w:rPr>
          <w:rFonts w:ascii="Arial" w:hAnsi="Arial" w:cs="Arial"/>
          <w:sz w:val="20"/>
          <w:szCs w:val="20"/>
        </w:rPr>
        <w:sectPr w:rsidR="0083420F" w:rsidRPr="00452399" w:rsidSect="00452399">
          <w:headerReference w:type="default" r:id="rId9"/>
          <w:footerReference w:type="default" r:id="rId10"/>
          <w:type w:val="continuous"/>
          <w:pgSz w:w="11910" w:h="16840"/>
          <w:pgMar w:top="1320" w:right="1260" w:bottom="1200" w:left="810" w:header="720" w:footer="1012" w:gutter="0"/>
          <w:pgNumType w:start="1"/>
          <w:cols w:space="720"/>
        </w:sectPr>
      </w:pPr>
    </w:p>
    <w:p w14:paraId="52C476AD" w14:textId="77777777" w:rsidR="0083420F" w:rsidRPr="00452399" w:rsidRDefault="00000000" w:rsidP="00373241">
      <w:pPr>
        <w:pStyle w:val="ListParagraph"/>
        <w:numPr>
          <w:ilvl w:val="3"/>
          <w:numId w:val="2"/>
        </w:numPr>
        <w:tabs>
          <w:tab w:val="left" w:pos="900"/>
        </w:tabs>
        <w:spacing w:before="81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lastRenderedPageBreak/>
        <w:t>услуги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електронско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/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мобилно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банкарство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поврзано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4B5041FD" w14:textId="2DE90F63" w:rsidR="0083420F" w:rsidRPr="00452399" w:rsidRDefault="00000000" w:rsidP="00373241">
      <w:pPr>
        <w:pStyle w:val="ListParagraph"/>
        <w:numPr>
          <w:ilvl w:val="2"/>
          <w:numId w:val="2"/>
        </w:numPr>
        <w:tabs>
          <w:tab w:val="left" w:pos="900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Составен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дел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и:</w:t>
      </w:r>
    </w:p>
    <w:p w14:paraId="666FB8B7" w14:textId="7169CCC5" w:rsidR="0083420F" w:rsidRPr="00452399" w:rsidRDefault="00000000" w:rsidP="00373241">
      <w:pPr>
        <w:pStyle w:val="ListParagraph"/>
        <w:numPr>
          <w:ilvl w:val="3"/>
          <w:numId w:val="2"/>
        </w:numPr>
        <w:tabs>
          <w:tab w:val="left" w:pos="900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соодветна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поднесено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интерни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обрасци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кое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опфаќа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r w:rsidR="00411DE6" w:rsidRPr="00452399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како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добивање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дебитна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Пријавата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r w:rsidR="004878C4" w:rsidRPr="00452399">
        <w:rPr>
          <w:rFonts w:ascii="Arial" w:hAnsi="Arial" w:cs="Arial"/>
          <w:sz w:val="20"/>
          <w:szCs w:val="20"/>
        </w:rPr>
        <w:t xml:space="preserve">М </w:t>
      </w:r>
      <w:proofErr w:type="spellStart"/>
      <w:r w:rsidR="004878C4" w:rsidRPr="00452399">
        <w:rPr>
          <w:rFonts w:ascii="Arial" w:hAnsi="Arial" w:cs="Arial"/>
          <w:sz w:val="20"/>
          <w:szCs w:val="20"/>
        </w:rPr>
        <w:t>банк</w:t>
      </w:r>
      <w:proofErr w:type="spellEnd"/>
      <w:r w:rsidR="004878C4"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78C4" w:rsidRPr="00452399">
        <w:rPr>
          <w:rFonts w:ascii="Arial" w:hAnsi="Arial" w:cs="Arial"/>
          <w:sz w:val="20"/>
          <w:szCs w:val="20"/>
        </w:rPr>
        <w:t>Капитал</w:t>
      </w:r>
      <w:proofErr w:type="spellEnd"/>
      <w:r w:rsidR="004878C4"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78C4" w:rsidRPr="00452399">
        <w:rPr>
          <w:rFonts w:ascii="Arial" w:hAnsi="Arial" w:cs="Arial"/>
          <w:sz w:val="20"/>
          <w:szCs w:val="20"/>
        </w:rPr>
        <w:t>Банка</w:t>
      </w:r>
      <w:proofErr w:type="spellEnd"/>
      <w:r w:rsidR="004878C4"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Електронско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52399">
        <w:rPr>
          <w:rFonts w:ascii="Arial" w:hAnsi="Arial" w:cs="Arial"/>
          <w:sz w:val="20"/>
          <w:szCs w:val="20"/>
        </w:rPr>
        <w:t>мобилно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банкарство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="004878C4" w:rsidRPr="00452399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физички</w:t>
      </w:r>
      <w:proofErr w:type="spellEnd"/>
      <w:proofErr w:type="gram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pacing w:val="1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(„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b/>
          <w:spacing w:val="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b/>
          <w:spacing w:val="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b/>
          <w:spacing w:val="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b/>
          <w:spacing w:val="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услуга</w:t>
      </w:r>
      <w:proofErr w:type="spellEnd"/>
      <w:r w:rsidRPr="00452399">
        <w:rPr>
          <w:rFonts w:ascii="Arial" w:hAnsi="Arial" w:cs="Arial"/>
          <w:b/>
          <w:spacing w:val="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b/>
          <w:spacing w:val="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>“</w:t>
      </w:r>
      <w:r w:rsidRPr="00452399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="00411DE6" w:rsidRPr="00452399">
        <w:rPr>
          <w:rFonts w:ascii="Arial" w:hAnsi="Arial" w:cs="Arial"/>
          <w:sz w:val="20"/>
          <w:szCs w:val="20"/>
          <w:lang w:val="mk-MK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„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>“);</w:t>
      </w:r>
    </w:p>
    <w:p w14:paraId="670E20B7" w14:textId="48FA575F" w:rsidR="0083420F" w:rsidRPr="00452399" w:rsidRDefault="00000000" w:rsidP="00373241">
      <w:pPr>
        <w:pStyle w:val="ListParagraph"/>
        <w:numPr>
          <w:ilvl w:val="3"/>
          <w:numId w:val="2"/>
        </w:numPr>
        <w:tabs>
          <w:tab w:val="left" w:pos="900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отворање</w:t>
      </w:r>
      <w:proofErr w:type="spellEnd"/>
      <w:r w:rsidRPr="00452399">
        <w:rPr>
          <w:rFonts w:ascii="Arial" w:hAnsi="Arial" w:cs="Arial"/>
          <w:spacing w:val="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одржување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вршење</w:t>
      </w:r>
      <w:proofErr w:type="spellEnd"/>
      <w:r w:rsidRPr="00452399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други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физички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6DBF" w:rsidRPr="00A26DBF">
        <w:rPr>
          <w:rFonts w:ascii="Arial" w:hAnsi="Arial" w:cs="Arial"/>
          <w:sz w:val="20"/>
          <w:szCs w:val="20"/>
        </w:rPr>
        <w:t>Kапитал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АД</w:t>
      </w:r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Скопје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(„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b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“</w:t>
      </w:r>
      <w:proofErr w:type="gramEnd"/>
      <w:r w:rsidRPr="00452399">
        <w:rPr>
          <w:rFonts w:ascii="Arial" w:hAnsi="Arial" w:cs="Arial"/>
          <w:sz w:val="20"/>
          <w:szCs w:val="20"/>
        </w:rPr>
        <w:t>);</w:t>
      </w:r>
    </w:p>
    <w:p w14:paraId="2409FD53" w14:textId="0429E570" w:rsidR="0083420F" w:rsidRPr="00452399" w:rsidRDefault="00411DE6" w:rsidP="00373241">
      <w:pPr>
        <w:pStyle w:val="ListParagraph"/>
        <w:numPr>
          <w:ilvl w:val="3"/>
          <w:numId w:val="2"/>
        </w:numPr>
        <w:tabs>
          <w:tab w:val="left" w:pos="900"/>
        </w:tabs>
        <w:spacing w:before="62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Важечката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Одлука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Тарифата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надоместоците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врши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bookmarkStart w:id="1" w:name="_Hlk143000997"/>
      <w:r w:rsidR="00A26DBF">
        <w:rPr>
          <w:rFonts w:ascii="Arial" w:hAnsi="Arial" w:cs="Arial"/>
          <w:sz w:val="20"/>
          <w:szCs w:val="20"/>
        </w:rPr>
        <w:t>K</w:t>
      </w:r>
      <w:r w:rsidR="00A26DBF">
        <w:rPr>
          <w:rFonts w:ascii="Arial" w:hAnsi="Arial" w:cs="Arial"/>
          <w:sz w:val="20"/>
          <w:szCs w:val="20"/>
          <w:lang w:val="mk-MK"/>
        </w:rPr>
        <w:t>апитал</w:t>
      </w:r>
      <w:bookmarkEnd w:id="1"/>
      <w:r w:rsidR="00A26DBF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52399">
        <w:rPr>
          <w:rFonts w:ascii="Arial" w:hAnsi="Arial" w:cs="Arial"/>
          <w:sz w:val="20"/>
          <w:szCs w:val="20"/>
        </w:rPr>
        <w:t xml:space="preserve">АД  </w:t>
      </w:r>
      <w:proofErr w:type="spellStart"/>
      <w:r w:rsidRPr="00452399">
        <w:rPr>
          <w:rFonts w:ascii="Arial" w:hAnsi="Arial" w:cs="Arial"/>
          <w:sz w:val="20"/>
          <w:szCs w:val="20"/>
        </w:rPr>
        <w:t>Скопје</w:t>
      </w:r>
      <w:proofErr w:type="spellEnd"/>
      <w:proofErr w:type="gram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делот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однесува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физички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предмет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>;</w:t>
      </w:r>
    </w:p>
    <w:p w14:paraId="2E4821C2" w14:textId="33931040" w:rsidR="0083420F" w:rsidRPr="00452399" w:rsidRDefault="00411DE6" w:rsidP="00373241">
      <w:pPr>
        <w:pStyle w:val="ListParagraph"/>
        <w:numPr>
          <w:ilvl w:val="3"/>
          <w:numId w:val="2"/>
        </w:numPr>
        <w:tabs>
          <w:tab w:val="left" w:pos="900"/>
        </w:tabs>
        <w:spacing w:before="59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В</w:t>
      </w:r>
      <w:proofErr w:type="spellStart"/>
      <w:r w:rsidRPr="00452399">
        <w:rPr>
          <w:rFonts w:ascii="Arial" w:hAnsi="Arial" w:cs="Arial"/>
          <w:sz w:val="20"/>
          <w:szCs w:val="20"/>
        </w:rPr>
        <w:t>ажечката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Одлука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политиката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26DBF" w:rsidRPr="00A26DBF">
        <w:rPr>
          <w:rFonts w:ascii="Arial" w:hAnsi="Arial" w:cs="Arial"/>
          <w:sz w:val="20"/>
          <w:szCs w:val="20"/>
        </w:rPr>
        <w:t>Kапитал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452399">
        <w:rPr>
          <w:rFonts w:ascii="Arial" w:hAnsi="Arial" w:cs="Arial"/>
          <w:sz w:val="20"/>
          <w:szCs w:val="20"/>
        </w:rPr>
        <w:t>Скопје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делот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однесува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физички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предмет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;</w:t>
      </w:r>
    </w:p>
    <w:p w14:paraId="1E369BED" w14:textId="2984150C" w:rsidR="0083420F" w:rsidRPr="00452399" w:rsidRDefault="00000000" w:rsidP="00373241">
      <w:pPr>
        <w:pStyle w:val="ListParagraph"/>
        <w:numPr>
          <w:ilvl w:val="3"/>
          <w:numId w:val="2"/>
        </w:numPr>
        <w:tabs>
          <w:tab w:val="left" w:pos="900"/>
        </w:tabs>
        <w:spacing w:before="59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Поимникот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платни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системи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="00A26DBF" w:rsidRPr="00A26DBF">
        <w:rPr>
          <w:rFonts w:ascii="Arial" w:hAnsi="Arial" w:cs="Arial"/>
          <w:sz w:val="20"/>
          <w:szCs w:val="20"/>
        </w:rPr>
        <w:t>Kапитал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АД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Скопје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3008A333" w14:textId="5D532123" w:rsidR="0083420F" w:rsidRPr="00452399" w:rsidRDefault="00000000" w:rsidP="00373241">
      <w:pPr>
        <w:pStyle w:val="ListParagraph"/>
        <w:numPr>
          <w:ilvl w:val="2"/>
          <w:numId w:val="2"/>
        </w:numPr>
        <w:tabs>
          <w:tab w:val="left" w:pos="900"/>
          <w:tab w:val="left" w:pos="1023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заедно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документите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наведени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член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1.2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погоре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сочинуваат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помеѓу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(„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b/>
          <w:spacing w:val="-53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b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“</w:t>
      </w:r>
      <w:proofErr w:type="gramEnd"/>
      <w:r w:rsidRPr="00452399">
        <w:rPr>
          <w:rFonts w:ascii="Arial" w:hAnsi="Arial" w:cs="Arial"/>
          <w:sz w:val="20"/>
          <w:szCs w:val="20"/>
        </w:rPr>
        <w:t>).</w:t>
      </w:r>
    </w:p>
    <w:p w14:paraId="566995AC" w14:textId="4A2D8BC1" w:rsidR="0083420F" w:rsidRPr="00452399" w:rsidRDefault="00000000" w:rsidP="00373241">
      <w:pPr>
        <w:pStyle w:val="ListParagraph"/>
        <w:numPr>
          <w:ilvl w:val="2"/>
          <w:numId w:val="2"/>
        </w:numPr>
        <w:tabs>
          <w:tab w:val="left" w:pos="900"/>
        </w:tabs>
        <w:spacing w:before="63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Страните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согласуваат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задржува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правото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измени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и/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дополни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времето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важење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без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склучи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посебен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анекс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="00754793" w:rsidRPr="00452399">
        <w:rPr>
          <w:rFonts w:ascii="Arial" w:hAnsi="Arial" w:cs="Arial"/>
          <w:sz w:val="20"/>
          <w:szCs w:val="20"/>
          <w:lang w:val="mk-MK"/>
        </w:rPr>
        <w:t xml:space="preserve"> 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proofErr w:type="gram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52399">
        <w:rPr>
          <w:rFonts w:ascii="Arial" w:hAnsi="Arial" w:cs="Arial"/>
          <w:sz w:val="20"/>
          <w:szCs w:val="20"/>
        </w:rPr>
        <w:t>Начинот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измена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и/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дополнување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известување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="00754793" w:rsidRPr="00452399">
        <w:rPr>
          <w:rFonts w:ascii="Arial" w:hAnsi="Arial" w:cs="Arial"/>
          <w:sz w:val="20"/>
          <w:szCs w:val="20"/>
          <w:lang w:val="mk-MK"/>
        </w:rPr>
        <w:t xml:space="preserve"> </w:t>
      </w:r>
      <w:r w:rsidRPr="00452399">
        <w:rPr>
          <w:rFonts w:ascii="Arial" w:hAnsi="Arial" w:cs="Arial"/>
          <w:spacing w:val="-5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proofErr w:type="gram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е </w:t>
      </w:r>
      <w:proofErr w:type="spellStart"/>
      <w:r w:rsidRPr="00452399">
        <w:rPr>
          <w:rFonts w:ascii="Arial" w:hAnsi="Arial" w:cs="Arial"/>
          <w:sz w:val="20"/>
          <w:szCs w:val="20"/>
        </w:rPr>
        <w:t>уредено</w:t>
      </w:r>
      <w:proofErr w:type="spellEnd"/>
      <w:r w:rsidRPr="00452399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2B9FBF87" w14:textId="77777777" w:rsidR="0083420F" w:rsidRPr="00452399" w:rsidRDefault="00000000" w:rsidP="00373241">
      <w:pPr>
        <w:pStyle w:val="ListParagraph"/>
        <w:numPr>
          <w:ilvl w:val="2"/>
          <w:numId w:val="2"/>
        </w:numPr>
        <w:tabs>
          <w:tab w:val="left" w:pos="720"/>
          <w:tab w:val="left" w:pos="900"/>
        </w:tabs>
        <w:spacing w:before="58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потврдува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дека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потпишувањето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јасен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недвосмислен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начин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бил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информиран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запознаен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содржината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преку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доставување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примерок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предлог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дека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склучувањето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бил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запознаен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документите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сочинуваат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2A8361EE" w14:textId="77777777" w:rsidR="0083420F" w:rsidRPr="00452399" w:rsidRDefault="00000000" w:rsidP="00373241">
      <w:pPr>
        <w:pStyle w:val="ListParagraph"/>
        <w:numPr>
          <w:ilvl w:val="2"/>
          <w:numId w:val="2"/>
        </w:numPr>
        <w:tabs>
          <w:tab w:val="left" w:pos="900"/>
        </w:tabs>
        <w:spacing w:before="55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Поимите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изречно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дефинирани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имаат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значењето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им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пропишано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и/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</w:t>
      </w:r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платни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системи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0D50B0AB" w14:textId="77777777" w:rsidR="0083420F" w:rsidRPr="00452399" w:rsidRDefault="00000000" w:rsidP="00373241">
      <w:pPr>
        <w:pStyle w:val="ListParagraph"/>
        <w:numPr>
          <w:ilvl w:val="2"/>
          <w:numId w:val="2"/>
        </w:numPr>
        <w:tabs>
          <w:tab w:val="left" w:pos="900"/>
        </w:tabs>
        <w:spacing w:before="57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може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користи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други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нуди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само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предвидени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важечките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други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Република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Северна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Македонија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актите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52399">
        <w:rPr>
          <w:rFonts w:ascii="Arial" w:hAnsi="Arial" w:cs="Arial"/>
          <w:sz w:val="20"/>
          <w:szCs w:val="20"/>
        </w:rPr>
        <w:t>политиките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6B96555A" w14:textId="77777777" w:rsidR="0083420F" w:rsidRPr="00452399" w:rsidRDefault="00000000" w:rsidP="00373241">
      <w:pPr>
        <w:pStyle w:val="Heading1"/>
        <w:numPr>
          <w:ilvl w:val="0"/>
          <w:numId w:val="2"/>
        </w:numPr>
        <w:tabs>
          <w:tab w:val="left" w:pos="852"/>
          <w:tab w:val="left" w:pos="853"/>
          <w:tab w:val="left" w:pos="900"/>
        </w:tabs>
        <w:spacing w:before="115"/>
        <w:ind w:right="-30" w:hanging="512"/>
        <w:jc w:val="both"/>
      </w:pPr>
      <w:r w:rsidRPr="00452399">
        <w:t>ПЛАТЕЖНА</w:t>
      </w:r>
      <w:r w:rsidRPr="00452399">
        <w:rPr>
          <w:spacing w:val="-6"/>
        </w:rPr>
        <w:t xml:space="preserve"> </w:t>
      </w:r>
      <w:r w:rsidRPr="00452399">
        <w:t>СМЕТКА</w:t>
      </w:r>
    </w:p>
    <w:p w14:paraId="0155579C" w14:textId="77777777" w:rsidR="0083420F" w:rsidRPr="00452399" w:rsidRDefault="00000000" w:rsidP="00373241">
      <w:pPr>
        <w:pStyle w:val="ListParagraph"/>
        <w:numPr>
          <w:ilvl w:val="0"/>
          <w:numId w:val="1"/>
        </w:numPr>
        <w:tabs>
          <w:tab w:val="left" w:pos="900"/>
        </w:tabs>
        <w:spacing w:before="0"/>
        <w:ind w:left="900"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Барање</w:t>
      </w:r>
      <w:proofErr w:type="spellEnd"/>
    </w:p>
    <w:p w14:paraId="420E9D2A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00"/>
        </w:tabs>
        <w:spacing w:before="61"/>
        <w:ind w:left="900"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врз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основа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Барање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одржување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други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натамошниот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текст</w:t>
      </w:r>
      <w:proofErr w:type="spellEnd"/>
      <w:r w:rsidRPr="00452399">
        <w:rPr>
          <w:rFonts w:ascii="Arial" w:hAnsi="Arial" w:cs="Arial"/>
          <w:sz w:val="20"/>
          <w:szCs w:val="20"/>
        </w:rPr>
        <w:t>: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“</w:t>
      </w: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>”)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составен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дел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Договорот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45B03584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00"/>
        </w:tabs>
        <w:spacing w:before="59"/>
        <w:ind w:left="900"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обврзува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овозможи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наведени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одредбите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1401E56B" w14:textId="77777777" w:rsidR="0083420F" w:rsidRPr="00452399" w:rsidRDefault="00000000" w:rsidP="00373241">
      <w:pPr>
        <w:pStyle w:val="Heading1"/>
        <w:numPr>
          <w:ilvl w:val="0"/>
          <w:numId w:val="1"/>
        </w:numPr>
        <w:tabs>
          <w:tab w:val="left" w:pos="900"/>
        </w:tabs>
        <w:spacing w:before="0"/>
        <w:ind w:left="900" w:right="-30"/>
        <w:jc w:val="both"/>
      </w:pPr>
      <w:proofErr w:type="spellStart"/>
      <w:r w:rsidRPr="00452399">
        <w:t>Отворање</w:t>
      </w:r>
      <w:proofErr w:type="spellEnd"/>
      <w:r w:rsidRPr="00452399">
        <w:rPr>
          <w:spacing w:val="-6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платежна</w:t>
      </w:r>
      <w:proofErr w:type="spellEnd"/>
      <w:r w:rsidRPr="00452399">
        <w:t xml:space="preserve"> </w:t>
      </w:r>
      <w:proofErr w:type="spellStart"/>
      <w:r w:rsidRPr="00452399">
        <w:t>сметка</w:t>
      </w:r>
      <w:proofErr w:type="spellEnd"/>
    </w:p>
    <w:p w14:paraId="27CAF2E5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00"/>
        </w:tabs>
        <w:spacing w:before="61"/>
        <w:ind w:left="900"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обврзува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комплетирање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документи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добивање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потребните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информации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-5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52399">
        <w:rPr>
          <w:rFonts w:ascii="Arial" w:hAnsi="Arial" w:cs="Arial"/>
          <w:sz w:val="20"/>
          <w:szCs w:val="20"/>
        </w:rPr>
        <w:t>по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направена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анализа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2FD4F76F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00"/>
        </w:tabs>
        <w:spacing w:before="58"/>
        <w:ind w:left="900"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станува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активна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согласност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одредбите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отворање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182538AA" w14:textId="77777777" w:rsidR="0083420F" w:rsidRPr="00452399" w:rsidRDefault="00000000" w:rsidP="00373241">
      <w:pPr>
        <w:pStyle w:val="Heading1"/>
        <w:numPr>
          <w:ilvl w:val="0"/>
          <w:numId w:val="1"/>
        </w:numPr>
        <w:tabs>
          <w:tab w:val="left" w:pos="900"/>
        </w:tabs>
        <w:spacing w:before="0"/>
        <w:ind w:left="900" w:right="-30"/>
        <w:jc w:val="both"/>
      </w:pPr>
      <w:proofErr w:type="spellStart"/>
      <w:r w:rsidRPr="00452399">
        <w:t>Обврски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Страните</w:t>
      </w:r>
      <w:proofErr w:type="spellEnd"/>
    </w:p>
    <w:p w14:paraId="66FB9557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00"/>
        </w:tabs>
        <w:spacing w:before="62"/>
        <w:ind w:left="900"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Страните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согласуваат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врши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плаќања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други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врска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согласност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начин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утврден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важечките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1394637B" w14:textId="77777777" w:rsidR="0083420F" w:rsidRPr="00452399" w:rsidRDefault="00000000" w:rsidP="00373241">
      <w:pPr>
        <w:pStyle w:val="Heading1"/>
        <w:numPr>
          <w:ilvl w:val="0"/>
          <w:numId w:val="1"/>
        </w:numPr>
        <w:tabs>
          <w:tab w:val="left" w:pos="900"/>
        </w:tabs>
        <w:spacing w:before="0"/>
        <w:ind w:left="900" w:right="-30"/>
        <w:jc w:val="both"/>
      </w:pPr>
      <w:proofErr w:type="spellStart"/>
      <w:r w:rsidRPr="00452399">
        <w:t>Обврски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Банката</w:t>
      </w:r>
      <w:proofErr w:type="spellEnd"/>
    </w:p>
    <w:p w14:paraId="3EB9115E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00"/>
        </w:tabs>
        <w:spacing w:before="63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обврзува</w:t>
      </w:r>
      <w:proofErr w:type="spellEnd"/>
      <w:r w:rsidRPr="00452399">
        <w:rPr>
          <w:rFonts w:ascii="Arial" w:hAnsi="Arial" w:cs="Arial"/>
          <w:sz w:val="20"/>
          <w:szCs w:val="20"/>
        </w:rPr>
        <w:t>:</w:t>
      </w:r>
    </w:p>
    <w:p w14:paraId="5CDC1904" w14:textId="77777777" w:rsidR="0083420F" w:rsidRPr="00452399" w:rsidRDefault="00000000" w:rsidP="00754793">
      <w:pPr>
        <w:pStyle w:val="ListParagraph"/>
        <w:numPr>
          <w:ilvl w:val="2"/>
          <w:numId w:val="1"/>
        </w:numPr>
        <w:tabs>
          <w:tab w:val="left" w:pos="968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4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извршува</w:t>
      </w:r>
      <w:proofErr w:type="spellEnd"/>
      <w:r w:rsidRPr="00452399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исправните</w:t>
      </w:r>
      <w:proofErr w:type="spellEnd"/>
      <w:r w:rsidRPr="00452399">
        <w:rPr>
          <w:rFonts w:ascii="Arial" w:hAnsi="Arial" w:cs="Arial"/>
          <w:spacing w:val="4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платни</w:t>
      </w:r>
      <w:proofErr w:type="spellEnd"/>
      <w:r w:rsidRPr="00452399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налози</w:t>
      </w:r>
      <w:proofErr w:type="spellEnd"/>
      <w:r w:rsidRPr="00452399">
        <w:rPr>
          <w:rFonts w:ascii="Arial" w:hAnsi="Arial" w:cs="Arial"/>
          <w:spacing w:val="4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4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4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4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согласност</w:t>
      </w:r>
      <w:proofErr w:type="spellEnd"/>
      <w:r w:rsidRPr="00452399">
        <w:rPr>
          <w:rFonts w:ascii="Arial" w:hAnsi="Arial" w:cs="Arial"/>
          <w:spacing w:val="4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4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важечките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</w:p>
    <w:p w14:paraId="02B88E71" w14:textId="77777777" w:rsidR="0083420F" w:rsidRPr="00A26DBF" w:rsidRDefault="00000000" w:rsidP="00754793">
      <w:pPr>
        <w:pStyle w:val="ListParagraph"/>
        <w:numPr>
          <w:ilvl w:val="2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A26DBF">
        <w:rPr>
          <w:rFonts w:ascii="Arial" w:hAnsi="Arial" w:cs="Arial"/>
          <w:sz w:val="20"/>
          <w:szCs w:val="20"/>
        </w:rPr>
        <w:t>да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го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информира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Корисникот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за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промените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платежната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сметка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согласност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Општите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услови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26DBF">
        <w:rPr>
          <w:rFonts w:ascii="Arial" w:hAnsi="Arial" w:cs="Arial"/>
          <w:sz w:val="20"/>
          <w:szCs w:val="20"/>
        </w:rPr>
        <w:t>важечките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прописи</w:t>
      </w:r>
      <w:proofErr w:type="spellEnd"/>
      <w:r w:rsidRPr="00A26DBF">
        <w:rPr>
          <w:rFonts w:ascii="Arial" w:hAnsi="Arial" w:cs="Arial"/>
          <w:sz w:val="20"/>
          <w:szCs w:val="20"/>
        </w:rPr>
        <w:t>,</w:t>
      </w:r>
    </w:p>
    <w:p w14:paraId="7D3D2C4F" w14:textId="77777777" w:rsidR="0083420F" w:rsidRPr="00452399" w:rsidRDefault="00000000" w:rsidP="00754793">
      <w:pPr>
        <w:pStyle w:val="ListParagraph"/>
        <w:numPr>
          <w:ilvl w:val="2"/>
          <w:numId w:val="1"/>
        </w:numPr>
        <w:tabs>
          <w:tab w:val="left" w:pos="968"/>
        </w:tabs>
        <w:spacing w:before="59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врши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други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доколку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исполнети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условите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2ED9D9CC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задржува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правото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одбие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извршување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трансакција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согласност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важечките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68544B1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0"/>
        <w:ind w:right="-30"/>
        <w:jc w:val="both"/>
      </w:pPr>
      <w:proofErr w:type="spellStart"/>
      <w:r w:rsidRPr="00452399">
        <w:lastRenderedPageBreak/>
        <w:t>Обврски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3"/>
        </w:rPr>
        <w:t xml:space="preserve"> </w:t>
      </w:r>
      <w:proofErr w:type="spellStart"/>
      <w:r w:rsidRPr="00452399">
        <w:t>Корисникот</w:t>
      </w:r>
      <w:proofErr w:type="spellEnd"/>
    </w:p>
    <w:p w14:paraId="71A9357B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1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како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учесник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трансакција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обврзува</w:t>
      </w:r>
      <w:proofErr w:type="spellEnd"/>
      <w:r w:rsidRPr="00452399">
        <w:rPr>
          <w:rFonts w:ascii="Arial" w:hAnsi="Arial" w:cs="Arial"/>
          <w:sz w:val="20"/>
          <w:szCs w:val="20"/>
        </w:rPr>
        <w:t>:</w:t>
      </w:r>
    </w:p>
    <w:p w14:paraId="0375A134" w14:textId="77777777" w:rsidR="0083420F" w:rsidRPr="00452399" w:rsidRDefault="00000000" w:rsidP="00A26DBF">
      <w:pPr>
        <w:pStyle w:val="ListParagraph"/>
        <w:numPr>
          <w:ilvl w:val="2"/>
          <w:numId w:val="1"/>
        </w:numPr>
        <w:tabs>
          <w:tab w:val="left" w:pos="968"/>
        </w:tabs>
        <w:spacing w:before="56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A26DBF">
        <w:rPr>
          <w:rFonts w:ascii="Arial" w:hAnsi="Arial" w:cs="Arial"/>
          <w:sz w:val="20"/>
          <w:szCs w:val="20"/>
        </w:rPr>
        <w:t>да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располага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средствата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платежната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сметка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согласност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важечките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прописи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6DBF">
        <w:rPr>
          <w:rFonts w:ascii="Arial" w:hAnsi="Arial" w:cs="Arial"/>
          <w:sz w:val="20"/>
          <w:szCs w:val="20"/>
        </w:rPr>
        <w:t>овој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</w:p>
    <w:p w14:paraId="52B6028F" w14:textId="77777777" w:rsidR="0083420F" w:rsidRPr="00A26DBF" w:rsidRDefault="00000000" w:rsidP="00A26DBF">
      <w:pPr>
        <w:pStyle w:val="ListParagraph"/>
        <w:numPr>
          <w:ilvl w:val="2"/>
          <w:numId w:val="1"/>
        </w:numPr>
        <w:tabs>
          <w:tab w:val="left" w:pos="968"/>
        </w:tabs>
        <w:spacing w:before="56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A26DBF">
        <w:rPr>
          <w:rFonts w:ascii="Arial" w:hAnsi="Arial" w:cs="Arial"/>
          <w:sz w:val="20"/>
          <w:szCs w:val="20"/>
        </w:rPr>
        <w:t>да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дава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исправни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платни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налози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согласност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начин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утврден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важечките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прописи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6DBF">
        <w:rPr>
          <w:rFonts w:ascii="Arial" w:hAnsi="Arial" w:cs="Arial"/>
          <w:sz w:val="20"/>
          <w:szCs w:val="20"/>
        </w:rPr>
        <w:t>овој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Договор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A26DBF">
        <w:rPr>
          <w:rFonts w:ascii="Arial" w:hAnsi="Arial" w:cs="Arial"/>
          <w:sz w:val="20"/>
          <w:szCs w:val="20"/>
        </w:rPr>
        <w:t>Општите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услови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6DBF">
        <w:rPr>
          <w:rFonts w:ascii="Arial" w:hAnsi="Arial" w:cs="Arial"/>
          <w:sz w:val="20"/>
          <w:szCs w:val="20"/>
        </w:rPr>
        <w:t>за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што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A26DBF">
        <w:rPr>
          <w:rFonts w:ascii="Arial" w:hAnsi="Arial" w:cs="Arial"/>
          <w:sz w:val="20"/>
          <w:szCs w:val="20"/>
        </w:rPr>
        <w:t>дадена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соодветна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согласност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26DBF">
        <w:rPr>
          <w:rFonts w:ascii="Arial" w:hAnsi="Arial" w:cs="Arial"/>
          <w:sz w:val="20"/>
          <w:szCs w:val="20"/>
        </w:rPr>
        <w:t>уредено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Општите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Услови</w:t>
      </w:r>
      <w:proofErr w:type="spellEnd"/>
      <w:r w:rsidRPr="00A26DBF">
        <w:rPr>
          <w:rFonts w:ascii="Arial" w:hAnsi="Arial" w:cs="Arial"/>
          <w:sz w:val="20"/>
          <w:szCs w:val="20"/>
        </w:rPr>
        <w:t>,</w:t>
      </w:r>
    </w:p>
    <w:p w14:paraId="2B8D0A68" w14:textId="77777777" w:rsidR="0083420F" w:rsidRPr="00A26DBF" w:rsidRDefault="00000000" w:rsidP="00A26DBF">
      <w:pPr>
        <w:pStyle w:val="ListParagraph"/>
        <w:numPr>
          <w:ilvl w:val="2"/>
          <w:numId w:val="1"/>
        </w:numPr>
        <w:tabs>
          <w:tab w:val="left" w:pos="968"/>
        </w:tabs>
        <w:spacing w:before="0" w:line="244" w:lineRule="auto"/>
        <w:ind w:right="-30"/>
        <w:jc w:val="both"/>
        <w:rPr>
          <w:rFonts w:ascii="Arial" w:hAnsi="Arial" w:cs="Arial"/>
          <w:w w:val="95"/>
          <w:sz w:val="20"/>
          <w:szCs w:val="20"/>
        </w:rPr>
      </w:pPr>
      <w:proofErr w:type="spellStart"/>
      <w:r w:rsidRPr="00A26DBF">
        <w:rPr>
          <w:rFonts w:ascii="Arial" w:hAnsi="Arial" w:cs="Arial"/>
          <w:w w:val="95"/>
          <w:sz w:val="20"/>
          <w:szCs w:val="20"/>
        </w:rPr>
        <w:t>писмено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да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ја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извести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Банката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за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сите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промени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согласност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Општите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услови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>,</w:t>
      </w:r>
    </w:p>
    <w:p w14:paraId="5CD5052E" w14:textId="77777777" w:rsidR="0083420F" w:rsidRPr="00A26DBF" w:rsidRDefault="00000000" w:rsidP="00754793">
      <w:pPr>
        <w:pStyle w:val="ListParagraph"/>
        <w:numPr>
          <w:ilvl w:val="2"/>
          <w:numId w:val="1"/>
        </w:numPr>
        <w:tabs>
          <w:tab w:val="left" w:pos="968"/>
        </w:tabs>
        <w:spacing w:before="0" w:line="244" w:lineRule="auto"/>
        <w:ind w:right="-30"/>
        <w:jc w:val="both"/>
        <w:rPr>
          <w:rFonts w:ascii="Arial" w:hAnsi="Arial" w:cs="Arial"/>
          <w:w w:val="95"/>
          <w:sz w:val="20"/>
          <w:szCs w:val="20"/>
        </w:rPr>
      </w:pPr>
      <w:proofErr w:type="spellStart"/>
      <w:r w:rsidRPr="00452399">
        <w:rPr>
          <w:rFonts w:ascii="Arial" w:hAnsi="Arial" w:cs="Arial"/>
          <w:w w:val="95"/>
          <w:sz w:val="20"/>
          <w:szCs w:val="20"/>
        </w:rPr>
        <w:t>писмено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ја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извести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под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условите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предвидени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релевантни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факти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кои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имаат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влијание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врз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нивниот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меѓусебен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однос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(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приговори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,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жалби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 xml:space="preserve"> и </w:t>
      </w:r>
      <w:proofErr w:type="spellStart"/>
      <w:r w:rsidRPr="00A26DBF">
        <w:rPr>
          <w:rFonts w:ascii="Arial" w:hAnsi="Arial" w:cs="Arial"/>
          <w:w w:val="95"/>
          <w:sz w:val="20"/>
          <w:szCs w:val="20"/>
        </w:rPr>
        <w:t>сл</w:t>
      </w:r>
      <w:proofErr w:type="spellEnd"/>
      <w:r w:rsidRPr="00A26DBF">
        <w:rPr>
          <w:rFonts w:ascii="Arial" w:hAnsi="Arial" w:cs="Arial"/>
          <w:w w:val="95"/>
          <w:sz w:val="20"/>
          <w:szCs w:val="20"/>
        </w:rPr>
        <w:t>.).</w:t>
      </w:r>
    </w:p>
    <w:p w14:paraId="7334A7E6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56"/>
        <w:ind w:right="-30"/>
        <w:jc w:val="both"/>
      </w:pPr>
      <w:proofErr w:type="spellStart"/>
      <w:r w:rsidRPr="00452399">
        <w:t>Располагање</w:t>
      </w:r>
      <w:proofErr w:type="spellEnd"/>
      <w:r w:rsidRPr="00452399">
        <w:rPr>
          <w:spacing w:val="-6"/>
        </w:rPr>
        <w:t xml:space="preserve"> </w:t>
      </w:r>
      <w:proofErr w:type="spellStart"/>
      <w:r w:rsidRPr="00452399">
        <w:t>со</w:t>
      </w:r>
      <w:proofErr w:type="spellEnd"/>
      <w:r w:rsidRPr="00452399">
        <w:rPr>
          <w:spacing w:val="-2"/>
        </w:rPr>
        <w:t xml:space="preserve"> </w:t>
      </w:r>
      <w:proofErr w:type="spellStart"/>
      <w:r w:rsidRPr="00452399">
        <w:t>средства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1"/>
        </w:rPr>
        <w:t xml:space="preserve"> </w:t>
      </w:r>
      <w:proofErr w:type="spellStart"/>
      <w:r w:rsidRPr="00452399">
        <w:t>платежната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сметка</w:t>
      </w:r>
      <w:proofErr w:type="spellEnd"/>
    </w:p>
    <w:p w14:paraId="461A1BDD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3" w:line="242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располага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средствата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едно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повеќе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деловно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способни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работат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согласност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одредбите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2ABCA1E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3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обврзува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постапува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согласност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применливите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позитивни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законски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подзаконски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дека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запознае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овластеното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лице</w:t>
      </w:r>
      <w:proofErr w:type="spellEnd"/>
      <w:r w:rsidRPr="00452399">
        <w:rPr>
          <w:rFonts w:ascii="Arial" w:hAnsi="Arial" w:cs="Arial"/>
          <w:spacing w:val="4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работа</w:t>
      </w:r>
      <w:proofErr w:type="spellEnd"/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содржината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документите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сочинуваат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преземе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овластеното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име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452399">
        <w:rPr>
          <w:rFonts w:ascii="Arial" w:hAnsi="Arial" w:cs="Arial"/>
          <w:sz w:val="20"/>
          <w:szCs w:val="20"/>
        </w:rPr>
        <w:t>преземено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страна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целосно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неограничено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одговорен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доследно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почитување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одредбите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применливите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законски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подзаконски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страна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овластеното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лице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4375E320" w14:textId="312AE4C1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5" w:line="242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должен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следи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овластувањата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им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дал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овластените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располагање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средствата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одговорен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sz w:val="20"/>
          <w:szCs w:val="20"/>
        </w:rPr>
        <w:t>пред</w:t>
      </w:r>
      <w:proofErr w:type="spellEnd"/>
      <w:r w:rsidR="00754793" w:rsidRPr="00452399">
        <w:rPr>
          <w:rFonts w:ascii="Arial" w:hAnsi="Arial" w:cs="Arial"/>
          <w:sz w:val="20"/>
          <w:szCs w:val="20"/>
          <w:lang w:val="mk-MK"/>
        </w:rPr>
        <w:t xml:space="preserve"> 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proofErr w:type="gram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секоја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штета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настаната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резултат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надминување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и/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злоупотреба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овластување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страна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овластените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1C9710C7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потпишувањето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коригира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грешките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можат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настанат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извршувањето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обврските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Договорот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задолжување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одобрување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неговата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доколку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применливо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случај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искористи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таа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452399">
        <w:rPr>
          <w:rFonts w:ascii="Arial" w:hAnsi="Arial" w:cs="Arial"/>
          <w:sz w:val="20"/>
          <w:szCs w:val="20"/>
        </w:rPr>
        <w:t>должна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извести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извршената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корекција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без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одложување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6A6B6713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3"/>
        <w:ind w:right="-30" w:hanging="620"/>
        <w:jc w:val="both"/>
      </w:pPr>
      <w:r w:rsidRPr="00452399">
        <w:t>ПЛАТНИ</w:t>
      </w:r>
      <w:r w:rsidRPr="00452399">
        <w:rPr>
          <w:spacing w:val="-6"/>
        </w:rPr>
        <w:t xml:space="preserve"> </w:t>
      </w:r>
      <w:r w:rsidRPr="00452399">
        <w:t>НАЛОЗИ</w:t>
      </w:r>
    </w:p>
    <w:p w14:paraId="355E3A5D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0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Извршување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платни</w:t>
      </w:r>
      <w:proofErr w:type="spellEnd"/>
      <w:r w:rsidRPr="00452399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налози</w:t>
      </w:r>
      <w:proofErr w:type="spellEnd"/>
    </w:p>
    <w:p w14:paraId="7AF1E24A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after="240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издава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налози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извршува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налози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предвидени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платни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системи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применливите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подзаконски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акти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вклучително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областа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девизното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работење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2C832F4A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2"/>
        <w:ind w:right="-30" w:hanging="642"/>
        <w:jc w:val="both"/>
      </w:pPr>
      <w:r w:rsidRPr="00452399">
        <w:t>ПЛАТЕЖНИ</w:t>
      </w:r>
      <w:r w:rsidRPr="00452399">
        <w:rPr>
          <w:spacing w:val="-5"/>
        </w:rPr>
        <w:t xml:space="preserve"> </w:t>
      </w:r>
      <w:r w:rsidRPr="00452399">
        <w:t>КАРТИЧКИ</w:t>
      </w:r>
      <w:r w:rsidRPr="00452399">
        <w:rPr>
          <w:spacing w:val="-2"/>
        </w:rPr>
        <w:t xml:space="preserve"> </w:t>
      </w:r>
      <w:r w:rsidRPr="00452399">
        <w:t>И</w:t>
      </w:r>
      <w:r w:rsidRPr="00452399">
        <w:rPr>
          <w:spacing w:val="-5"/>
        </w:rPr>
        <w:t xml:space="preserve"> </w:t>
      </w:r>
      <w:r w:rsidRPr="00452399">
        <w:t>ДОЗВОЛЕНО</w:t>
      </w:r>
      <w:r w:rsidRPr="00452399">
        <w:rPr>
          <w:spacing w:val="-5"/>
        </w:rPr>
        <w:t xml:space="preserve"> </w:t>
      </w:r>
      <w:r w:rsidRPr="00452399">
        <w:t>ПРЕЧЕКОРУВАЊЕ</w:t>
      </w:r>
    </w:p>
    <w:p w14:paraId="3FB9EDD8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1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Издавање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дебитна</w:t>
      </w:r>
      <w:proofErr w:type="spellEnd"/>
      <w:r w:rsidRPr="00452399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картичка</w:t>
      </w:r>
      <w:proofErr w:type="spellEnd"/>
    </w:p>
    <w:p w14:paraId="5AE647A4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3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издава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дебитна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поврзана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утврдена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4F57460E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обврзува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ја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употребува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применливите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законски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62275B01" w14:textId="77777777" w:rsidR="0083420F" w:rsidRPr="00452399" w:rsidRDefault="00000000" w:rsidP="00373241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0"/>
        <w:ind w:right="-30"/>
        <w:jc w:val="both"/>
      </w:pPr>
      <w:proofErr w:type="spellStart"/>
      <w:r w:rsidRPr="00452399">
        <w:t>Издавање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кредитна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платежна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картичка</w:t>
      </w:r>
      <w:proofErr w:type="spellEnd"/>
    </w:p>
    <w:p w14:paraId="6366F297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барање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</w:t>
      </w:r>
      <w:proofErr w:type="spellEnd"/>
      <w:r w:rsidRPr="00452399"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отворањето</w:t>
      </w:r>
      <w:proofErr w:type="spellEnd"/>
      <w:r w:rsidRPr="00452399"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5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pacing w:val="5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издаде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кредитна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врз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основа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посебен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F758835" w14:textId="77777777" w:rsidR="0083420F" w:rsidRPr="00452399" w:rsidRDefault="00000000" w:rsidP="00373241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0"/>
        <w:ind w:right="-30"/>
        <w:jc w:val="both"/>
      </w:pPr>
      <w:proofErr w:type="spellStart"/>
      <w:r w:rsidRPr="00452399">
        <w:t>Дозволено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пречекорување</w:t>
      </w:r>
      <w:proofErr w:type="spellEnd"/>
      <w:r w:rsidRPr="00452399">
        <w:rPr>
          <w:spacing w:val="-8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7"/>
        </w:rPr>
        <w:t xml:space="preserve"> </w:t>
      </w:r>
      <w:proofErr w:type="spellStart"/>
      <w:r w:rsidRPr="00452399">
        <w:t>платежна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сметка</w:t>
      </w:r>
      <w:proofErr w:type="spellEnd"/>
    </w:p>
    <w:p w14:paraId="5AF75509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 w:after="24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Сметката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452399">
        <w:rPr>
          <w:rFonts w:ascii="Arial" w:hAnsi="Arial" w:cs="Arial"/>
          <w:sz w:val="20"/>
          <w:szCs w:val="20"/>
        </w:rPr>
        <w:t>резидент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премине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долговно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салдо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износ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утврден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одобрување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дозволено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пречекорување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склучува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-</w:t>
      </w:r>
      <w:r w:rsidRPr="00452399">
        <w:rPr>
          <w:rFonts w:ascii="Arial" w:hAnsi="Arial" w:cs="Arial"/>
          <w:spacing w:val="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резидент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5D8616CE" w14:textId="77777777" w:rsidR="0083420F" w:rsidRPr="00452399" w:rsidRDefault="00000000" w:rsidP="00373241">
      <w:pPr>
        <w:pStyle w:val="Heading1"/>
        <w:numPr>
          <w:ilvl w:val="0"/>
          <w:numId w:val="2"/>
        </w:numPr>
        <w:tabs>
          <w:tab w:val="left" w:pos="907"/>
          <w:tab w:val="left" w:pos="908"/>
        </w:tabs>
        <w:spacing w:before="0"/>
        <w:ind w:left="907" w:right="-30" w:hanging="642"/>
        <w:jc w:val="both"/>
      </w:pPr>
      <w:r w:rsidRPr="00452399">
        <w:t>УСЛУГИ</w:t>
      </w:r>
      <w:r w:rsidRPr="00452399">
        <w:rPr>
          <w:spacing w:val="-6"/>
        </w:rPr>
        <w:t xml:space="preserve"> </w:t>
      </w:r>
      <w:r w:rsidRPr="00452399">
        <w:t>НА</w:t>
      </w:r>
      <w:r w:rsidRPr="00452399">
        <w:rPr>
          <w:spacing w:val="-4"/>
        </w:rPr>
        <w:t xml:space="preserve"> </w:t>
      </w:r>
      <w:r w:rsidRPr="00452399">
        <w:t>ЕЛЕКТРОНСКО</w:t>
      </w:r>
      <w:r w:rsidRPr="00452399">
        <w:rPr>
          <w:spacing w:val="-2"/>
        </w:rPr>
        <w:t xml:space="preserve"> </w:t>
      </w:r>
      <w:r w:rsidRPr="00452399">
        <w:t>/</w:t>
      </w:r>
      <w:r w:rsidRPr="00452399">
        <w:rPr>
          <w:spacing w:val="-6"/>
        </w:rPr>
        <w:t xml:space="preserve"> </w:t>
      </w:r>
      <w:r w:rsidRPr="00452399">
        <w:t>МОБИЛНО</w:t>
      </w:r>
      <w:r w:rsidRPr="00452399">
        <w:rPr>
          <w:spacing w:val="-5"/>
        </w:rPr>
        <w:t xml:space="preserve"> </w:t>
      </w:r>
      <w:r w:rsidRPr="00452399">
        <w:t>БАНКАРСТВО</w:t>
      </w:r>
    </w:p>
    <w:p w14:paraId="7C25C32F" w14:textId="77777777" w:rsidR="0083420F" w:rsidRPr="00452399" w:rsidRDefault="00000000" w:rsidP="00373241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0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b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електронско</w:t>
      </w:r>
      <w:proofErr w:type="spellEnd"/>
      <w:r w:rsidRPr="0045239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/</w:t>
      </w:r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мобилно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банкарство</w:t>
      </w:r>
      <w:proofErr w:type="spellEnd"/>
    </w:p>
    <w:p w14:paraId="4FBDE6EC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обезбедува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електронско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52399">
        <w:rPr>
          <w:rFonts w:ascii="Arial" w:hAnsi="Arial" w:cs="Arial"/>
          <w:sz w:val="20"/>
          <w:szCs w:val="20"/>
        </w:rPr>
        <w:t>мобилно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банкарство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утврдени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Барањето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4350C786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 w:after="24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електронско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/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мобилно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банкарство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електронско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52399">
        <w:rPr>
          <w:rFonts w:ascii="Arial" w:hAnsi="Arial" w:cs="Arial"/>
          <w:sz w:val="20"/>
          <w:szCs w:val="20"/>
        </w:rPr>
        <w:t>мобилно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банкарство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предвидени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52399">
        <w:rPr>
          <w:rFonts w:ascii="Arial" w:hAnsi="Arial" w:cs="Arial"/>
          <w:sz w:val="20"/>
          <w:szCs w:val="20"/>
        </w:rPr>
        <w:t>применливите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прописи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0D0326B7" w14:textId="77777777" w:rsidR="0083420F" w:rsidRPr="00452399" w:rsidRDefault="00000000" w:rsidP="00373241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0"/>
        <w:ind w:right="-30" w:hanging="642"/>
        <w:jc w:val="both"/>
      </w:pPr>
      <w:r w:rsidRPr="00452399">
        <w:lastRenderedPageBreak/>
        <w:t>НАДОМЕСТОЦИ,</w:t>
      </w:r>
      <w:r w:rsidRPr="00452399">
        <w:rPr>
          <w:spacing w:val="-7"/>
        </w:rPr>
        <w:t xml:space="preserve"> </w:t>
      </w:r>
      <w:r w:rsidRPr="00452399">
        <w:t>КАМАТНИ</w:t>
      </w:r>
      <w:r w:rsidRPr="00452399">
        <w:rPr>
          <w:spacing w:val="-6"/>
        </w:rPr>
        <w:t xml:space="preserve"> </w:t>
      </w:r>
      <w:r w:rsidRPr="00452399">
        <w:t>СТАПКИ</w:t>
      </w:r>
      <w:r w:rsidRPr="00452399">
        <w:rPr>
          <w:spacing w:val="-6"/>
        </w:rPr>
        <w:t xml:space="preserve"> </w:t>
      </w:r>
      <w:r w:rsidRPr="00452399">
        <w:t>И</w:t>
      </w:r>
      <w:r w:rsidRPr="00452399">
        <w:rPr>
          <w:spacing w:val="-6"/>
        </w:rPr>
        <w:t xml:space="preserve"> </w:t>
      </w:r>
      <w:r w:rsidRPr="00452399">
        <w:t>ДЕВИЗНИ</w:t>
      </w:r>
      <w:r w:rsidRPr="00452399">
        <w:rPr>
          <w:spacing w:val="-4"/>
        </w:rPr>
        <w:t xml:space="preserve"> </w:t>
      </w:r>
      <w:r w:rsidRPr="00452399">
        <w:t>КУРСЕВИ</w:t>
      </w:r>
    </w:p>
    <w:p w14:paraId="4CF0F573" w14:textId="77777777" w:rsidR="0083420F" w:rsidRPr="00452399" w:rsidRDefault="00000000" w:rsidP="00373241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0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Надоместоци</w:t>
      </w:r>
      <w:proofErr w:type="spellEnd"/>
      <w:r w:rsidRPr="00452399">
        <w:rPr>
          <w:rFonts w:ascii="Arial" w:hAnsi="Arial" w:cs="Arial"/>
          <w:b/>
          <w:sz w:val="20"/>
          <w:szCs w:val="20"/>
        </w:rPr>
        <w:t>,</w:t>
      </w:r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каматни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стапки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и</w:t>
      </w:r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девизни</w:t>
      </w:r>
      <w:proofErr w:type="spellEnd"/>
      <w:r w:rsidRPr="00452399">
        <w:rPr>
          <w:rFonts w:ascii="Arial" w:hAnsi="Arial" w:cs="Arial"/>
          <w:b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курсеви</w:t>
      </w:r>
      <w:proofErr w:type="spellEnd"/>
    </w:p>
    <w:p w14:paraId="530514BE" w14:textId="1395F4AE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обезбедува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пресметува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наплаќа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надоместоци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трошоци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провизии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рокови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начин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утврден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Тарифникот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r w:rsidR="00950B3D" w:rsidRPr="00452399">
        <w:rPr>
          <w:rFonts w:ascii="Arial" w:hAnsi="Arial" w:cs="Arial"/>
          <w:sz w:val="20"/>
          <w:szCs w:val="20"/>
          <w:lang w:val="mk-MK"/>
        </w:rPr>
        <w:t>.</w:t>
      </w:r>
      <w:proofErr w:type="gramEnd"/>
    </w:p>
    <w:p w14:paraId="04F9A04F" w14:textId="77777777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Сите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побарувања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може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настанат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платежните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уредени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7879DA9" w14:textId="55B84CBF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пресметува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плаќа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камата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истекот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месецот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затворање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според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денот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изнесува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ermStart w:id="52565723" w:edGrp="everyone"/>
      <w:proofErr w:type="gramStart"/>
      <w:r w:rsidRPr="00452399">
        <w:rPr>
          <w:rFonts w:ascii="Arial" w:hAnsi="Arial" w:cs="Arial"/>
          <w:sz w:val="20"/>
          <w:szCs w:val="20"/>
        </w:rPr>
        <w:t>(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ermEnd w:id="52565723"/>
      <w:r w:rsidRPr="00452399">
        <w:rPr>
          <w:rFonts w:ascii="Arial" w:hAnsi="Arial" w:cs="Arial"/>
          <w:sz w:val="20"/>
          <w:szCs w:val="20"/>
        </w:rPr>
        <w:t>%</w:t>
      </w:r>
      <w:proofErr w:type="gramEnd"/>
      <w:r w:rsidRPr="0045239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52399">
        <w:rPr>
          <w:rFonts w:ascii="Arial" w:hAnsi="Arial" w:cs="Arial"/>
          <w:sz w:val="20"/>
          <w:szCs w:val="20"/>
        </w:rPr>
        <w:t>годишно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истата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452399">
        <w:rPr>
          <w:rFonts w:ascii="Arial" w:hAnsi="Arial" w:cs="Arial"/>
          <w:sz w:val="20"/>
          <w:szCs w:val="20"/>
        </w:rPr>
        <w:t>променлива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Одлука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политиката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каматните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стапки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="00411DE6" w:rsidRPr="00452399">
        <w:rPr>
          <w:rFonts w:ascii="Arial" w:hAnsi="Arial" w:cs="Arial"/>
          <w:sz w:val="20"/>
          <w:szCs w:val="20"/>
        </w:rPr>
        <w:t>КАПИТАЛ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АД</w:t>
      </w:r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Скопје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6118447C" w14:textId="03AC7C8F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дозволеното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пречекорување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52399">
        <w:rPr>
          <w:rFonts w:ascii="Arial" w:hAnsi="Arial" w:cs="Arial"/>
          <w:sz w:val="20"/>
          <w:szCs w:val="20"/>
        </w:rPr>
        <w:t>лимитот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кредитни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пресметува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наплатува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варијабилна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пресметана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збир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основниот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инструмент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операциите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пазар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Народна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банка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Република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Северна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Македонија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благајнички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записи</w:t>
      </w:r>
      <w:proofErr w:type="spellEnd"/>
      <w:r w:rsidRPr="00452399">
        <w:rPr>
          <w:rFonts w:ascii="Arial" w:hAnsi="Arial" w:cs="Arial"/>
          <w:sz w:val="20"/>
          <w:szCs w:val="20"/>
        </w:rPr>
        <w:t>),</w:t>
      </w:r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важи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последниот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полугодието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претходи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тековното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полугодие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фиксен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додаток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процентни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поени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годишно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ниво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одлука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sz w:val="20"/>
          <w:szCs w:val="20"/>
        </w:rPr>
        <w:t>Усогласувањето</w:t>
      </w:r>
      <w:proofErr w:type="spellEnd"/>
      <w:r w:rsidR="00EA784D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каматната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врши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шестмесечна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основа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тоа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1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јануари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1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јули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секоја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година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измената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благајнички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записи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објавува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НБРСМ, а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важност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30.06 </w:t>
      </w:r>
      <w:proofErr w:type="spellStart"/>
      <w:r w:rsidRPr="00452399">
        <w:rPr>
          <w:rFonts w:ascii="Arial" w:hAnsi="Arial" w:cs="Arial"/>
          <w:sz w:val="20"/>
          <w:szCs w:val="20"/>
        </w:rPr>
        <w:t>односно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31.12. </w:t>
      </w:r>
      <w:proofErr w:type="spellStart"/>
      <w:r w:rsidRPr="00452399">
        <w:rPr>
          <w:rFonts w:ascii="Arial" w:hAnsi="Arial" w:cs="Arial"/>
          <w:sz w:val="20"/>
          <w:szCs w:val="20"/>
        </w:rPr>
        <w:t>При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формирање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пресметување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каматната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стапка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за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периодот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од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датумот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склучување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договорот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до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датумот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првото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усогласување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каматната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стапка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ќе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применува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каматна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стапка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благајничките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записи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важност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30.06,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доколку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датумот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склучување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периодот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01.07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31.12.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или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благајничките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записи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важност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="00754793"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31.12.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доколку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датумот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склучување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периодот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01.01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30.06.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="00950B3D"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случај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биде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повисока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законската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казнена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ќе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пресметува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наплаќа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висина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законска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казнена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камата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B0843B4" w14:textId="09B06E21" w:rsidR="0083420F" w:rsidRPr="00452399" w:rsidRDefault="00000000" w:rsidP="00373241">
      <w:pPr>
        <w:pStyle w:val="ListParagraph"/>
        <w:numPr>
          <w:ilvl w:val="1"/>
          <w:numId w:val="1"/>
        </w:numPr>
        <w:tabs>
          <w:tab w:val="left" w:pos="968"/>
        </w:tabs>
        <w:spacing w:before="0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средства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користи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над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утврдениот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износ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дозволено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пречекорување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(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лимит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)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кредитни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картички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ќе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пресметува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казнена</w:t>
      </w:r>
      <w:proofErr w:type="spellEnd"/>
      <w:r w:rsidRPr="004523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камата</w:t>
      </w:r>
      <w:proofErr w:type="spellEnd"/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претставува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збир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основниот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инструмент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операциите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отворен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пазар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Народна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Република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Северна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Македонија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</w:t>
      </w:r>
      <w:proofErr w:type="spellStart"/>
      <w:r w:rsidRPr="00452399">
        <w:rPr>
          <w:rFonts w:ascii="Arial" w:hAnsi="Arial" w:cs="Arial"/>
          <w:sz w:val="20"/>
          <w:szCs w:val="20"/>
        </w:rPr>
        <w:t>референтна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452399">
        <w:rPr>
          <w:rFonts w:ascii="Arial" w:hAnsi="Arial" w:cs="Arial"/>
          <w:sz w:val="20"/>
          <w:szCs w:val="20"/>
        </w:rPr>
        <w:t>),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важи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последниот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ден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полугодието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претходи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тековното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полугодие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зголемена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="00373241" w:rsidRPr="00A26DBF">
        <w:rPr>
          <w:rFonts w:ascii="Arial" w:hAnsi="Arial" w:cs="Arial"/>
          <w:sz w:val="20"/>
          <w:szCs w:val="20"/>
        </w:rPr>
        <w:t xml:space="preserve">  </w:t>
      </w:r>
      <w:r w:rsidRPr="00452399">
        <w:rPr>
          <w:rFonts w:ascii="Arial" w:hAnsi="Arial" w:cs="Arial"/>
          <w:sz w:val="20"/>
          <w:szCs w:val="20"/>
        </w:rPr>
        <w:t>8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процентни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452399">
        <w:rPr>
          <w:rFonts w:ascii="Arial" w:hAnsi="Arial" w:cs="Arial"/>
          <w:sz w:val="20"/>
          <w:szCs w:val="20"/>
        </w:rPr>
        <w:t>поени</w:t>
      </w:r>
      <w:proofErr w:type="spellEnd"/>
      <w:r w:rsidR="00B32D6C" w:rsidRPr="00A26DBF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z w:val="20"/>
          <w:szCs w:val="20"/>
        </w:rPr>
        <w:t>.</w:t>
      </w:r>
      <w:proofErr w:type="gram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Каматната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определува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секое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полугодие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односно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два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пати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="00373241" w:rsidRPr="00A26DBF">
        <w:rPr>
          <w:rFonts w:ascii="Arial" w:hAnsi="Arial" w:cs="Arial"/>
          <w:sz w:val="20"/>
          <w:szCs w:val="20"/>
        </w:rPr>
        <w:t xml:space="preserve"> </w:t>
      </w:r>
      <w:r w:rsidR="00B32D6C"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годишно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01.01 и 01.07 </w:t>
      </w:r>
      <w:proofErr w:type="spellStart"/>
      <w:r w:rsidRPr="00A26DBF">
        <w:rPr>
          <w:rFonts w:ascii="Arial" w:hAnsi="Arial" w:cs="Arial"/>
          <w:sz w:val="20"/>
          <w:szCs w:val="20"/>
        </w:rPr>
        <w:t>согласно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измената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каматната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стапка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благајнички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записи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DBF">
        <w:rPr>
          <w:rFonts w:ascii="Arial" w:hAnsi="Arial" w:cs="Arial"/>
          <w:sz w:val="20"/>
          <w:szCs w:val="20"/>
        </w:rPr>
        <w:t>која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ја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објавува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НБРСМ, а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која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е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важност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30.06</w:t>
      </w:r>
      <w:r w:rsidRPr="00A26D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односно</w:t>
      </w:r>
      <w:proofErr w:type="spellEnd"/>
      <w:r w:rsidRPr="00A26DBF">
        <w:rPr>
          <w:rFonts w:ascii="Arial" w:hAnsi="Arial" w:cs="Arial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31.12.</w:t>
      </w:r>
    </w:p>
    <w:p w14:paraId="071A377F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4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При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конверзии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валути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применува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девизни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курсеви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како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што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е </w:t>
      </w:r>
      <w:proofErr w:type="spellStart"/>
      <w:r w:rsidRPr="00452399">
        <w:rPr>
          <w:rFonts w:ascii="Arial" w:hAnsi="Arial" w:cs="Arial"/>
          <w:sz w:val="20"/>
          <w:szCs w:val="20"/>
        </w:rPr>
        <w:t>предвидено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13CFB438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907"/>
          <w:tab w:val="left" w:pos="908"/>
        </w:tabs>
        <w:spacing w:before="114"/>
        <w:ind w:left="907" w:right="-30" w:hanging="753"/>
        <w:jc w:val="both"/>
      </w:pPr>
      <w:r w:rsidRPr="00452399">
        <w:t>КОМУНИКАЦИЈА</w:t>
      </w:r>
      <w:r w:rsidRPr="00452399">
        <w:rPr>
          <w:spacing w:val="-6"/>
        </w:rPr>
        <w:t xml:space="preserve"> </w:t>
      </w:r>
      <w:r w:rsidRPr="00452399">
        <w:t>ПОМЕЃУ</w:t>
      </w:r>
      <w:r w:rsidRPr="00452399">
        <w:rPr>
          <w:spacing w:val="-6"/>
        </w:rPr>
        <w:t xml:space="preserve"> </w:t>
      </w:r>
      <w:r w:rsidRPr="00452399">
        <w:t>СТРАНИТЕ</w:t>
      </w:r>
      <w:r w:rsidRPr="00452399">
        <w:rPr>
          <w:spacing w:val="-5"/>
        </w:rPr>
        <w:t xml:space="preserve"> </w:t>
      </w:r>
      <w:r w:rsidRPr="00452399">
        <w:t>НА</w:t>
      </w:r>
      <w:r w:rsidRPr="00452399">
        <w:rPr>
          <w:spacing w:val="-3"/>
        </w:rPr>
        <w:t xml:space="preserve"> </w:t>
      </w:r>
      <w:r w:rsidRPr="00452399">
        <w:t>ДОГОВОРОТ</w:t>
      </w:r>
    </w:p>
    <w:p w14:paraId="22417AD9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0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Начини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комуникација</w:t>
      </w:r>
      <w:proofErr w:type="spellEnd"/>
    </w:p>
    <w:p w14:paraId="75C36E2D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81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Страните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комуникацијата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помеѓу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нив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одвива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преку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податоците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контакт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наведени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>,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односно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последните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познати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/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ажурирани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податоци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контакт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има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својата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евиденција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преку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расположливи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канали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6566A410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4"/>
        <w:ind w:right="-30" w:hanging="753"/>
        <w:jc w:val="both"/>
      </w:pPr>
      <w:r w:rsidRPr="00452399">
        <w:t>ЗАШТИТНИ</w:t>
      </w:r>
      <w:r w:rsidRPr="00452399">
        <w:rPr>
          <w:spacing w:val="-5"/>
        </w:rPr>
        <w:t xml:space="preserve"> </w:t>
      </w:r>
      <w:r w:rsidRPr="00452399">
        <w:t>И</w:t>
      </w:r>
      <w:r w:rsidRPr="00452399">
        <w:rPr>
          <w:spacing w:val="-4"/>
        </w:rPr>
        <w:t xml:space="preserve"> </w:t>
      </w:r>
      <w:r w:rsidRPr="00452399">
        <w:t>КОРЕКТИВНИ</w:t>
      </w:r>
      <w:r w:rsidRPr="00452399">
        <w:rPr>
          <w:spacing w:val="-4"/>
        </w:rPr>
        <w:t xml:space="preserve"> </w:t>
      </w:r>
      <w:r w:rsidRPr="00452399">
        <w:t>МЕРКИ</w:t>
      </w:r>
    </w:p>
    <w:p w14:paraId="2DB0F36C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1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Заштитни</w:t>
      </w:r>
      <w:proofErr w:type="spellEnd"/>
      <w:r w:rsidRPr="0045239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и</w:t>
      </w:r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корективни</w:t>
      </w:r>
      <w:proofErr w:type="spellEnd"/>
      <w:r w:rsidRPr="00452399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мерки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и</w:t>
      </w:r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одговорност</w:t>
      </w:r>
      <w:proofErr w:type="spellEnd"/>
    </w:p>
    <w:p w14:paraId="78774881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1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При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користење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дебитна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Услуги</w:t>
      </w:r>
      <w:proofErr w:type="spellEnd"/>
      <w:r w:rsidRPr="00452399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електронско</w:t>
      </w:r>
      <w:proofErr w:type="spellEnd"/>
    </w:p>
    <w:p w14:paraId="132567A4" w14:textId="77777777" w:rsidR="0083420F" w:rsidRPr="00452399" w:rsidRDefault="00000000" w:rsidP="00754793">
      <w:pPr>
        <w:pStyle w:val="BodyText"/>
        <w:spacing w:before="4" w:line="244" w:lineRule="auto"/>
        <w:ind w:right="-30" w:firstLine="0"/>
        <w:rPr>
          <w:rFonts w:ascii="Arial" w:hAnsi="Arial" w:cs="Arial"/>
        </w:rPr>
      </w:pPr>
      <w:r w:rsidRPr="00452399">
        <w:rPr>
          <w:rFonts w:ascii="Arial" w:hAnsi="Arial" w:cs="Arial"/>
        </w:rPr>
        <w:t>/</w:t>
      </w:r>
      <w:r w:rsidRPr="00452399">
        <w:rPr>
          <w:rFonts w:ascii="Arial" w:hAnsi="Arial" w:cs="Arial"/>
          <w:spacing w:val="-13"/>
        </w:rPr>
        <w:t xml:space="preserve"> </w:t>
      </w:r>
      <w:proofErr w:type="spellStart"/>
      <w:r w:rsidRPr="00452399">
        <w:rPr>
          <w:rFonts w:ascii="Arial" w:hAnsi="Arial" w:cs="Arial"/>
        </w:rPr>
        <w:t>мобилно</w:t>
      </w:r>
      <w:proofErr w:type="spellEnd"/>
      <w:r w:rsidRPr="00452399">
        <w:rPr>
          <w:rFonts w:ascii="Arial" w:hAnsi="Arial" w:cs="Arial"/>
          <w:spacing w:val="-12"/>
        </w:rPr>
        <w:t xml:space="preserve"> </w:t>
      </w:r>
      <w:proofErr w:type="spellStart"/>
      <w:r w:rsidRPr="00452399">
        <w:rPr>
          <w:rFonts w:ascii="Arial" w:hAnsi="Arial" w:cs="Arial"/>
        </w:rPr>
        <w:t>банкарство</w:t>
      </w:r>
      <w:proofErr w:type="spellEnd"/>
      <w:r w:rsidRPr="00452399">
        <w:rPr>
          <w:rFonts w:ascii="Arial" w:hAnsi="Arial" w:cs="Arial"/>
        </w:rPr>
        <w:t>,</w:t>
      </w:r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Корисникот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се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обврзува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да</w:t>
      </w:r>
      <w:proofErr w:type="spellEnd"/>
      <w:r w:rsidRPr="00452399">
        <w:rPr>
          <w:rFonts w:ascii="Arial" w:hAnsi="Arial" w:cs="Arial"/>
          <w:spacing w:val="-11"/>
        </w:rPr>
        <w:t xml:space="preserve"> </w:t>
      </w:r>
      <w:proofErr w:type="spellStart"/>
      <w:r w:rsidRPr="00452399">
        <w:rPr>
          <w:rFonts w:ascii="Arial" w:hAnsi="Arial" w:cs="Arial"/>
        </w:rPr>
        <w:t>ги</w:t>
      </w:r>
      <w:proofErr w:type="spellEnd"/>
      <w:r w:rsidRPr="00452399">
        <w:rPr>
          <w:rFonts w:ascii="Arial" w:hAnsi="Arial" w:cs="Arial"/>
          <w:spacing w:val="-13"/>
        </w:rPr>
        <w:t xml:space="preserve"> </w:t>
      </w:r>
      <w:proofErr w:type="spellStart"/>
      <w:r w:rsidRPr="00452399">
        <w:rPr>
          <w:rFonts w:ascii="Arial" w:hAnsi="Arial" w:cs="Arial"/>
        </w:rPr>
        <w:t>применува</w:t>
      </w:r>
      <w:proofErr w:type="spellEnd"/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заштитните</w:t>
      </w:r>
      <w:proofErr w:type="spellEnd"/>
      <w:r w:rsidRPr="00452399">
        <w:rPr>
          <w:rFonts w:ascii="Arial" w:hAnsi="Arial" w:cs="Arial"/>
          <w:spacing w:val="-9"/>
        </w:rPr>
        <w:t xml:space="preserve"> </w:t>
      </w:r>
      <w:r w:rsidRPr="00452399">
        <w:rPr>
          <w:rFonts w:ascii="Arial" w:hAnsi="Arial" w:cs="Arial"/>
        </w:rPr>
        <w:t>и</w:t>
      </w:r>
      <w:r w:rsidRPr="00452399">
        <w:rPr>
          <w:rFonts w:ascii="Arial" w:hAnsi="Arial" w:cs="Arial"/>
          <w:spacing w:val="-10"/>
        </w:rPr>
        <w:t xml:space="preserve"> </w:t>
      </w:r>
      <w:proofErr w:type="spellStart"/>
      <w:r w:rsidRPr="00452399">
        <w:rPr>
          <w:rFonts w:ascii="Arial" w:hAnsi="Arial" w:cs="Arial"/>
        </w:rPr>
        <w:t>корективните</w:t>
      </w:r>
      <w:proofErr w:type="spellEnd"/>
      <w:r w:rsidRPr="00452399">
        <w:rPr>
          <w:rFonts w:ascii="Arial" w:hAnsi="Arial" w:cs="Arial"/>
          <w:spacing w:val="-50"/>
        </w:rPr>
        <w:t xml:space="preserve"> </w:t>
      </w:r>
      <w:proofErr w:type="spellStart"/>
      <w:r w:rsidRPr="00452399">
        <w:rPr>
          <w:rFonts w:ascii="Arial" w:hAnsi="Arial" w:cs="Arial"/>
        </w:rPr>
        <w:t>мерки</w:t>
      </w:r>
      <w:proofErr w:type="spellEnd"/>
      <w:r w:rsidRPr="00452399">
        <w:rPr>
          <w:rFonts w:ascii="Arial" w:hAnsi="Arial" w:cs="Arial"/>
          <w:spacing w:val="-1"/>
        </w:rPr>
        <w:t xml:space="preserve"> </w:t>
      </w:r>
      <w:proofErr w:type="spellStart"/>
      <w:r w:rsidRPr="00452399">
        <w:rPr>
          <w:rFonts w:ascii="Arial" w:hAnsi="Arial" w:cs="Arial"/>
        </w:rPr>
        <w:t>предвидени</w:t>
      </w:r>
      <w:proofErr w:type="spellEnd"/>
      <w:r w:rsidRPr="00452399">
        <w:rPr>
          <w:rFonts w:ascii="Arial" w:hAnsi="Arial" w:cs="Arial"/>
        </w:rPr>
        <w:t xml:space="preserve"> </w:t>
      </w:r>
      <w:proofErr w:type="spellStart"/>
      <w:r w:rsidRPr="00452399">
        <w:rPr>
          <w:rFonts w:ascii="Arial" w:hAnsi="Arial" w:cs="Arial"/>
        </w:rPr>
        <w:t>во</w:t>
      </w:r>
      <w:proofErr w:type="spellEnd"/>
      <w:r w:rsidRPr="00452399">
        <w:rPr>
          <w:rFonts w:ascii="Arial" w:hAnsi="Arial" w:cs="Arial"/>
          <w:spacing w:val="1"/>
        </w:rPr>
        <w:t xml:space="preserve"> </w:t>
      </w:r>
      <w:proofErr w:type="spellStart"/>
      <w:r w:rsidRPr="00452399">
        <w:rPr>
          <w:rFonts w:ascii="Arial" w:hAnsi="Arial" w:cs="Arial"/>
        </w:rPr>
        <w:t>Општите</w:t>
      </w:r>
      <w:proofErr w:type="spellEnd"/>
      <w:r w:rsidRPr="00452399">
        <w:rPr>
          <w:rFonts w:ascii="Arial" w:hAnsi="Arial" w:cs="Arial"/>
          <w:spacing w:val="1"/>
        </w:rPr>
        <w:t xml:space="preserve"> </w:t>
      </w:r>
      <w:proofErr w:type="spellStart"/>
      <w:r w:rsidRPr="00452399">
        <w:rPr>
          <w:rFonts w:ascii="Arial" w:hAnsi="Arial" w:cs="Arial"/>
        </w:rPr>
        <w:t>услови</w:t>
      </w:r>
      <w:proofErr w:type="spellEnd"/>
      <w:r w:rsidRPr="00452399">
        <w:rPr>
          <w:rFonts w:ascii="Arial" w:hAnsi="Arial" w:cs="Arial"/>
          <w:spacing w:val="1"/>
        </w:rPr>
        <w:t xml:space="preserve"> </w:t>
      </w:r>
      <w:r w:rsidRPr="00452399">
        <w:rPr>
          <w:rFonts w:ascii="Arial" w:hAnsi="Arial" w:cs="Arial"/>
        </w:rPr>
        <w:t>и</w:t>
      </w:r>
      <w:r w:rsidRPr="00452399">
        <w:rPr>
          <w:rFonts w:ascii="Arial" w:hAnsi="Arial" w:cs="Arial"/>
          <w:spacing w:val="2"/>
        </w:rPr>
        <w:t xml:space="preserve"> </w:t>
      </w:r>
      <w:proofErr w:type="spellStart"/>
      <w:r w:rsidRPr="00452399">
        <w:rPr>
          <w:rFonts w:ascii="Arial" w:hAnsi="Arial" w:cs="Arial"/>
        </w:rPr>
        <w:t>во</w:t>
      </w:r>
      <w:proofErr w:type="spellEnd"/>
      <w:r w:rsidRPr="00452399">
        <w:rPr>
          <w:rFonts w:ascii="Arial" w:hAnsi="Arial" w:cs="Arial"/>
        </w:rPr>
        <w:t xml:space="preserve"> </w:t>
      </w:r>
      <w:proofErr w:type="spellStart"/>
      <w:r w:rsidRPr="00452399">
        <w:rPr>
          <w:rFonts w:ascii="Arial" w:hAnsi="Arial" w:cs="Arial"/>
        </w:rPr>
        <w:t>применливите</w:t>
      </w:r>
      <w:proofErr w:type="spellEnd"/>
      <w:r w:rsidRPr="00452399">
        <w:rPr>
          <w:rFonts w:ascii="Arial" w:hAnsi="Arial" w:cs="Arial"/>
          <w:spacing w:val="1"/>
        </w:rPr>
        <w:t xml:space="preserve"> </w:t>
      </w:r>
      <w:proofErr w:type="spellStart"/>
      <w:r w:rsidRPr="00452399">
        <w:rPr>
          <w:rFonts w:ascii="Arial" w:hAnsi="Arial" w:cs="Arial"/>
        </w:rPr>
        <w:t>прописи</w:t>
      </w:r>
      <w:proofErr w:type="spellEnd"/>
      <w:r w:rsidRPr="00452399">
        <w:rPr>
          <w:rFonts w:ascii="Arial" w:hAnsi="Arial" w:cs="Arial"/>
        </w:rPr>
        <w:t>.</w:t>
      </w:r>
    </w:p>
    <w:p w14:paraId="1D05ABEA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9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Одговорноста</w:t>
      </w:r>
      <w:proofErr w:type="spellEnd"/>
      <w:r w:rsidRPr="00452399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неавторизирани</w:t>
      </w:r>
      <w:proofErr w:type="spellEnd"/>
      <w:r w:rsidRPr="00452399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</w:t>
      </w:r>
      <w:proofErr w:type="spellEnd"/>
      <w:r w:rsidRPr="00452399">
        <w:rPr>
          <w:rFonts w:ascii="Arial" w:hAnsi="Arial" w:cs="Arial"/>
          <w:spacing w:val="4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трансакции</w:t>
      </w:r>
      <w:proofErr w:type="spellEnd"/>
      <w:r w:rsidRPr="00452399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4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утврдува</w:t>
      </w:r>
      <w:proofErr w:type="spellEnd"/>
      <w:r w:rsidRPr="00452399">
        <w:rPr>
          <w:rFonts w:ascii="Arial" w:hAnsi="Arial" w:cs="Arial"/>
          <w:spacing w:val="4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pacing w:val="4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применливите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DA0DF5C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3"/>
        <w:ind w:right="-30" w:hanging="642"/>
        <w:jc w:val="both"/>
      </w:pPr>
      <w:r w:rsidRPr="00452399">
        <w:t>ВАЖЕЊЕ,</w:t>
      </w:r>
      <w:r w:rsidRPr="00452399">
        <w:rPr>
          <w:spacing w:val="-6"/>
        </w:rPr>
        <w:t xml:space="preserve"> </w:t>
      </w:r>
      <w:r w:rsidRPr="00452399">
        <w:t>ИЗМЕНИ</w:t>
      </w:r>
      <w:r w:rsidRPr="00452399">
        <w:rPr>
          <w:spacing w:val="-4"/>
        </w:rPr>
        <w:t xml:space="preserve"> </w:t>
      </w:r>
      <w:r w:rsidRPr="00452399">
        <w:t>И</w:t>
      </w:r>
      <w:r w:rsidRPr="00452399">
        <w:rPr>
          <w:spacing w:val="-3"/>
        </w:rPr>
        <w:t xml:space="preserve"> </w:t>
      </w:r>
      <w:r w:rsidRPr="00452399">
        <w:t>РАСКИНУВАЊЕ</w:t>
      </w:r>
      <w:r w:rsidRPr="00452399">
        <w:rPr>
          <w:spacing w:val="-5"/>
        </w:rPr>
        <w:t xml:space="preserve"> </w:t>
      </w:r>
      <w:r w:rsidRPr="00452399">
        <w:t>НА</w:t>
      </w:r>
      <w:r w:rsidRPr="00452399">
        <w:rPr>
          <w:spacing w:val="-4"/>
        </w:rPr>
        <w:t xml:space="preserve"> </w:t>
      </w:r>
      <w:r w:rsidRPr="00452399">
        <w:t>РАМКОВНИОТ</w:t>
      </w:r>
      <w:r w:rsidRPr="00452399">
        <w:rPr>
          <w:spacing w:val="-5"/>
        </w:rPr>
        <w:t xml:space="preserve"> </w:t>
      </w:r>
      <w:r w:rsidRPr="00452399">
        <w:t>ДОГОВОР</w:t>
      </w:r>
    </w:p>
    <w:p w14:paraId="1FA5C4D5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1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Време</w:t>
      </w:r>
      <w:proofErr w:type="spellEnd"/>
      <w:r w:rsidRPr="00452399">
        <w:rPr>
          <w:rFonts w:ascii="Arial" w:hAnsi="Arial" w:cs="Arial"/>
          <w:b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важење</w:t>
      </w:r>
      <w:proofErr w:type="spellEnd"/>
      <w:r w:rsidRPr="00452399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Договор</w:t>
      </w:r>
      <w:proofErr w:type="spellEnd"/>
    </w:p>
    <w:p w14:paraId="357CF553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склучен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неопределено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време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15DC31BE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стапува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сила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денот</w:t>
      </w:r>
      <w:proofErr w:type="spellEnd"/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неговото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потпишување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двете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Страни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3B6D0F87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61"/>
        <w:ind w:right="-30"/>
        <w:jc w:val="both"/>
      </w:pPr>
      <w:proofErr w:type="spellStart"/>
      <w:r w:rsidRPr="00452399">
        <w:t>Измени</w:t>
      </w:r>
      <w:proofErr w:type="spellEnd"/>
      <w:r w:rsidRPr="00452399">
        <w:rPr>
          <w:spacing w:val="-4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3"/>
        </w:rPr>
        <w:t xml:space="preserve"> </w:t>
      </w:r>
      <w:proofErr w:type="spellStart"/>
      <w:r w:rsidRPr="00452399">
        <w:t>овој</w:t>
      </w:r>
      <w:proofErr w:type="spellEnd"/>
      <w:r w:rsidRPr="00452399">
        <w:rPr>
          <w:spacing w:val="-2"/>
        </w:rPr>
        <w:t xml:space="preserve"> </w:t>
      </w:r>
      <w:proofErr w:type="spellStart"/>
      <w:r w:rsidRPr="00452399">
        <w:t>Договор</w:t>
      </w:r>
      <w:proofErr w:type="spellEnd"/>
    </w:p>
    <w:p w14:paraId="61F98F26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Начинот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условите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измена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уредени</w:t>
      </w:r>
      <w:proofErr w:type="spellEnd"/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</w:p>
    <w:p w14:paraId="3DF58E3B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58"/>
        <w:ind w:right="-30"/>
        <w:jc w:val="both"/>
      </w:pPr>
      <w:proofErr w:type="spellStart"/>
      <w:r w:rsidRPr="00452399">
        <w:lastRenderedPageBreak/>
        <w:t>Услови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за</w:t>
      </w:r>
      <w:proofErr w:type="spellEnd"/>
      <w:r w:rsidRPr="00452399">
        <w:rPr>
          <w:spacing w:val="-3"/>
        </w:rPr>
        <w:t xml:space="preserve"> </w:t>
      </w:r>
      <w:proofErr w:type="spellStart"/>
      <w:r w:rsidRPr="00452399">
        <w:t>престанување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3"/>
        </w:rPr>
        <w:t xml:space="preserve"> </w:t>
      </w:r>
      <w:proofErr w:type="spellStart"/>
      <w:r w:rsidRPr="00452399">
        <w:t>важноста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Договорот</w:t>
      </w:r>
      <w:proofErr w:type="spellEnd"/>
      <w:r w:rsidRPr="00452399">
        <w:rPr>
          <w:spacing w:val="-3"/>
        </w:rPr>
        <w:t xml:space="preserve"> </w:t>
      </w:r>
      <w:r w:rsidRPr="00452399">
        <w:t>и</w:t>
      </w:r>
      <w:r w:rsidRPr="00452399">
        <w:rPr>
          <w:spacing w:val="-5"/>
        </w:rPr>
        <w:t xml:space="preserve"> </w:t>
      </w:r>
      <w:proofErr w:type="spellStart"/>
      <w:r w:rsidRPr="00452399">
        <w:t>поединечните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платежни</w:t>
      </w:r>
      <w:proofErr w:type="spellEnd"/>
      <w:r w:rsidRPr="00452399">
        <w:rPr>
          <w:spacing w:val="-5"/>
        </w:rPr>
        <w:t xml:space="preserve"> </w:t>
      </w:r>
      <w:proofErr w:type="spellStart"/>
      <w:r w:rsidRPr="00452399">
        <w:t>услуги</w:t>
      </w:r>
      <w:proofErr w:type="spellEnd"/>
    </w:p>
    <w:p w14:paraId="105E36B7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w w:val="95"/>
          <w:sz w:val="20"/>
          <w:szCs w:val="20"/>
        </w:rPr>
        <w:t>Затворање</w:t>
      </w:r>
      <w:proofErr w:type="spellEnd"/>
      <w:r w:rsidRPr="00452399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платежната</w:t>
      </w:r>
      <w:proofErr w:type="spellEnd"/>
      <w:r w:rsidRPr="00452399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може</w:t>
      </w:r>
      <w:proofErr w:type="spellEnd"/>
      <w:r w:rsidRPr="00452399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8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изврши</w:t>
      </w:r>
      <w:proofErr w:type="spellEnd"/>
      <w:r w:rsidRPr="00452399">
        <w:rPr>
          <w:rFonts w:ascii="Arial" w:hAnsi="Arial" w:cs="Arial"/>
          <w:spacing w:val="7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страна</w:t>
      </w:r>
      <w:proofErr w:type="spellEnd"/>
      <w:r w:rsidRPr="00452399">
        <w:rPr>
          <w:rFonts w:ascii="Arial" w:hAnsi="Arial" w:cs="Arial"/>
          <w:spacing w:val="10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1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или</w:t>
      </w:r>
      <w:proofErr w:type="spellEnd"/>
      <w:r w:rsidRPr="00452399">
        <w:rPr>
          <w:rFonts w:ascii="Arial" w:hAnsi="Arial" w:cs="Arial"/>
          <w:spacing w:val="9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pacing w:val="6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w w:val="95"/>
          <w:sz w:val="20"/>
          <w:szCs w:val="20"/>
        </w:rPr>
        <w:t>страна</w:t>
      </w:r>
      <w:proofErr w:type="spellEnd"/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условите</w:t>
      </w:r>
      <w:proofErr w:type="spellEnd"/>
      <w:r w:rsidRPr="00452399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предвидени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0965D6B0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9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дебитната</w:t>
      </w:r>
      <w:proofErr w:type="spellEnd"/>
      <w:r w:rsidRPr="00452399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pacing w:val="8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картичка</w:t>
      </w:r>
      <w:proofErr w:type="spellEnd"/>
      <w:r w:rsidRPr="00452399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важат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6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обновуваат</w:t>
      </w:r>
      <w:proofErr w:type="spellEnd"/>
      <w:r w:rsidRPr="00452399">
        <w:rPr>
          <w:rFonts w:ascii="Arial" w:hAnsi="Arial" w:cs="Arial"/>
          <w:spacing w:val="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може</w:t>
      </w:r>
      <w:proofErr w:type="spellEnd"/>
      <w:r w:rsidRPr="00452399">
        <w:rPr>
          <w:rFonts w:ascii="Arial" w:hAnsi="Arial" w:cs="Arial"/>
          <w:spacing w:val="7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1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променат</w:t>
      </w:r>
      <w:proofErr w:type="spellEnd"/>
      <w:r w:rsidRPr="00452399">
        <w:rPr>
          <w:rFonts w:ascii="Arial" w:hAnsi="Arial" w:cs="Arial"/>
          <w:spacing w:val="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/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откажат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22E9C700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6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Услугите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електронско</w:t>
      </w:r>
      <w:proofErr w:type="spellEnd"/>
      <w:r w:rsidRPr="00452399">
        <w:rPr>
          <w:rFonts w:ascii="Arial" w:hAnsi="Arial" w:cs="Arial"/>
          <w:spacing w:val="2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/</w:t>
      </w:r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мобилно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банкарство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може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2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променат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/</w:t>
      </w:r>
      <w:r w:rsidRPr="00452399">
        <w:rPr>
          <w:rFonts w:ascii="Arial" w:hAnsi="Arial" w:cs="Arial"/>
          <w:spacing w:val="2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откажат</w:t>
      </w:r>
      <w:proofErr w:type="spellEnd"/>
      <w:r w:rsidRPr="00452399">
        <w:rPr>
          <w:rFonts w:ascii="Arial" w:hAnsi="Arial" w:cs="Arial"/>
          <w:spacing w:val="19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согласно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D841327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56"/>
        <w:ind w:right="-30"/>
        <w:jc w:val="both"/>
      </w:pPr>
      <w:proofErr w:type="spellStart"/>
      <w:r w:rsidRPr="00452399">
        <w:t>Раскинување</w:t>
      </w:r>
      <w:proofErr w:type="spellEnd"/>
      <w:r w:rsidRPr="00452399">
        <w:rPr>
          <w:spacing w:val="-2"/>
        </w:rPr>
        <w:t xml:space="preserve"> </w:t>
      </w:r>
      <w:proofErr w:type="spellStart"/>
      <w:r w:rsidRPr="00452399">
        <w:t>на</w:t>
      </w:r>
      <w:proofErr w:type="spellEnd"/>
      <w:r w:rsidRPr="00452399">
        <w:rPr>
          <w:spacing w:val="-3"/>
        </w:rPr>
        <w:t xml:space="preserve"> </w:t>
      </w:r>
      <w:proofErr w:type="spellStart"/>
      <w:r w:rsidRPr="00452399">
        <w:t>овој</w:t>
      </w:r>
      <w:proofErr w:type="spellEnd"/>
      <w:r w:rsidRPr="00452399">
        <w:rPr>
          <w:spacing w:val="-3"/>
        </w:rPr>
        <w:t xml:space="preserve"> </w:t>
      </w:r>
      <w:proofErr w:type="spellStart"/>
      <w:r w:rsidRPr="00452399">
        <w:t>Договор</w:t>
      </w:r>
      <w:proofErr w:type="spellEnd"/>
    </w:p>
    <w:p w14:paraId="4EDFBC4C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pacing w:val="-1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можат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го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раскинат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односно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Рамковниот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начин</w:t>
      </w:r>
      <w:proofErr w:type="spellEnd"/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рокови</w:t>
      </w:r>
      <w:proofErr w:type="spellEnd"/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предвидени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784796A2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6"/>
        <w:ind w:right="-30" w:hanging="587"/>
        <w:jc w:val="both"/>
      </w:pPr>
      <w:r w:rsidRPr="00452399">
        <w:t>ЛИЧНИ</w:t>
      </w:r>
      <w:r w:rsidRPr="00452399">
        <w:rPr>
          <w:spacing w:val="-6"/>
        </w:rPr>
        <w:t xml:space="preserve"> </w:t>
      </w:r>
      <w:r w:rsidRPr="00452399">
        <w:t>ПОДАТОЦИ,</w:t>
      </w:r>
      <w:r w:rsidRPr="00452399">
        <w:rPr>
          <w:spacing w:val="-7"/>
        </w:rPr>
        <w:t xml:space="preserve"> </w:t>
      </w:r>
      <w:r w:rsidRPr="00452399">
        <w:t>АЖУРИРАЊЕ,</w:t>
      </w:r>
      <w:r w:rsidRPr="00452399">
        <w:rPr>
          <w:spacing w:val="-2"/>
        </w:rPr>
        <w:t xml:space="preserve"> </w:t>
      </w:r>
      <w:r w:rsidRPr="00452399">
        <w:t>ДЕЛОВНА</w:t>
      </w:r>
      <w:r w:rsidRPr="00452399">
        <w:rPr>
          <w:spacing w:val="-4"/>
        </w:rPr>
        <w:t xml:space="preserve"> </w:t>
      </w:r>
      <w:r w:rsidRPr="00452399">
        <w:t>ТАЈНА</w:t>
      </w:r>
    </w:p>
    <w:p w14:paraId="6D6ABBAF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0"/>
        <w:ind w:right="-3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52399">
        <w:rPr>
          <w:rFonts w:ascii="Arial" w:hAnsi="Arial" w:cs="Arial"/>
          <w:b/>
          <w:sz w:val="20"/>
          <w:szCs w:val="20"/>
        </w:rPr>
        <w:t>Обработка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личните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податоци</w:t>
      </w:r>
      <w:proofErr w:type="spellEnd"/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b/>
          <w:sz w:val="20"/>
          <w:szCs w:val="20"/>
        </w:rPr>
        <w:t>Корисникот</w:t>
      </w:r>
      <w:proofErr w:type="spellEnd"/>
    </w:p>
    <w:p w14:paraId="32AF2C13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2" w:line="244" w:lineRule="auto"/>
        <w:ind w:right="-30"/>
        <w:jc w:val="both"/>
        <w:rPr>
          <w:rFonts w:ascii="Arial" w:hAnsi="Arial" w:cs="Arial"/>
          <w:sz w:val="20"/>
          <w:szCs w:val="20"/>
        </w:rPr>
      </w:pPr>
      <w:proofErr w:type="spellStart"/>
      <w:r w:rsidRPr="00452399">
        <w:rPr>
          <w:rFonts w:ascii="Arial" w:hAnsi="Arial" w:cs="Arial"/>
          <w:sz w:val="20"/>
          <w:szCs w:val="20"/>
        </w:rPr>
        <w:t>Информации</w:t>
      </w:r>
      <w:proofErr w:type="spellEnd"/>
      <w:r w:rsidRPr="00452399">
        <w:rPr>
          <w:rFonts w:ascii="Arial" w:hAnsi="Arial" w:cs="Arial"/>
          <w:spacing w:val="-1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обработка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личните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податоци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Корисникот</w:t>
      </w:r>
      <w:proofErr w:type="spellEnd"/>
      <w:r w:rsidRPr="00452399">
        <w:rPr>
          <w:rFonts w:ascii="Arial" w:hAnsi="Arial" w:cs="Arial"/>
          <w:sz w:val="20"/>
          <w:szCs w:val="20"/>
        </w:rPr>
        <w:t>,</w:t>
      </w:r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како</w:t>
      </w:r>
      <w:proofErr w:type="spellEnd"/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pacing w:val="-13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неговите</w:t>
      </w:r>
      <w:proofErr w:type="spellEnd"/>
      <w:r w:rsidRPr="00452399">
        <w:rPr>
          <w:rFonts w:ascii="Arial" w:hAnsi="Arial" w:cs="Arial"/>
          <w:spacing w:val="-50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законски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застапници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неговите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Овластени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лица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работа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сметка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52399">
        <w:rPr>
          <w:rFonts w:ascii="Arial" w:hAnsi="Arial" w:cs="Arial"/>
          <w:sz w:val="20"/>
          <w:szCs w:val="20"/>
        </w:rPr>
        <w:t>од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страна</w:t>
      </w:r>
      <w:proofErr w:type="spellEnd"/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452399">
        <w:rPr>
          <w:rFonts w:ascii="Arial" w:hAnsi="Arial" w:cs="Arial"/>
          <w:sz w:val="20"/>
          <w:szCs w:val="20"/>
        </w:rPr>
        <w:t>платежните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системи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кои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учествува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Банката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за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целите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на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овој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Договор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се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дадени</w:t>
      </w:r>
      <w:proofErr w:type="spellEnd"/>
      <w:r w:rsidRPr="004523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во</w:t>
      </w:r>
      <w:proofErr w:type="spellEnd"/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Општите</w:t>
      </w:r>
      <w:proofErr w:type="spellEnd"/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proofErr w:type="spellStart"/>
      <w:r w:rsidRPr="00452399">
        <w:rPr>
          <w:rFonts w:ascii="Arial" w:hAnsi="Arial" w:cs="Arial"/>
          <w:sz w:val="20"/>
          <w:szCs w:val="20"/>
        </w:rPr>
        <w:t>услови</w:t>
      </w:r>
      <w:proofErr w:type="spellEnd"/>
      <w:r w:rsidRPr="00452399">
        <w:rPr>
          <w:rFonts w:ascii="Arial" w:hAnsi="Arial" w:cs="Arial"/>
          <w:sz w:val="20"/>
          <w:szCs w:val="20"/>
        </w:rPr>
        <w:t>.</w:t>
      </w:r>
    </w:p>
    <w:p w14:paraId="053AA65A" w14:textId="76442EB8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5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Со потпишување на овој Договор, Корисникот се согласува за обработката на неговите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лични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податоци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страна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согласно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одредбите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предвидени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Општите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услови,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како и во Политиката за заштита на приватноста и Принципите и начинот на обработка 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личните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податоци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објавени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веб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страната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="00411DE6" w:rsidRPr="00452399">
        <w:rPr>
          <w:rFonts w:ascii="Arial" w:hAnsi="Arial" w:cs="Arial"/>
          <w:sz w:val="20"/>
          <w:szCs w:val="20"/>
        </w:rPr>
        <w:t>К</w:t>
      </w:r>
      <w:r w:rsidR="008D706B">
        <w:rPr>
          <w:rFonts w:ascii="Arial" w:hAnsi="Arial" w:cs="Arial"/>
          <w:sz w:val="20"/>
          <w:szCs w:val="20"/>
          <w:lang w:val="mk-MK"/>
        </w:rPr>
        <w:t>апитал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АД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Скопје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потврдува дека за истото се запознаени и согласни и неговите Овластени лица за работа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платежна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сметка.</w:t>
      </w:r>
    </w:p>
    <w:p w14:paraId="360C8F2E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55"/>
        <w:ind w:right="-30"/>
        <w:jc w:val="both"/>
      </w:pPr>
      <w:r w:rsidRPr="00452399">
        <w:t>Обврска</w:t>
      </w:r>
      <w:r w:rsidRPr="00452399">
        <w:rPr>
          <w:spacing w:val="-4"/>
        </w:rPr>
        <w:t xml:space="preserve"> </w:t>
      </w:r>
      <w:r w:rsidRPr="00452399">
        <w:t>на</w:t>
      </w:r>
      <w:r w:rsidRPr="00452399">
        <w:rPr>
          <w:spacing w:val="-3"/>
        </w:rPr>
        <w:t xml:space="preserve"> </w:t>
      </w:r>
      <w:r w:rsidRPr="00452399">
        <w:t>Корисникот</w:t>
      </w:r>
      <w:r w:rsidRPr="00452399">
        <w:rPr>
          <w:spacing w:val="-2"/>
        </w:rPr>
        <w:t xml:space="preserve"> </w:t>
      </w:r>
      <w:r w:rsidRPr="00452399">
        <w:t>за</w:t>
      </w:r>
      <w:r w:rsidRPr="00452399">
        <w:rPr>
          <w:spacing w:val="-4"/>
        </w:rPr>
        <w:t xml:space="preserve"> </w:t>
      </w:r>
      <w:r w:rsidRPr="00452399">
        <w:t>ажурирање</w:t>
      </w:r>
      <w:r w:rsidRPr="00452399">
        <w:rPr>
          <w:spacing w:val="-4"/>
        </w:rPr>
        <w:t xml:space="preserve"> </w:t>
      </w:r>
      <w:r w:rsidRPr="00452399">
        <w:t>на</w:t>
      </w:r>
      <w:r w:rsidRPr="00452399">
        <w:rPr>
          <w:spacing w:val="49"/>
        </w:rPr>
        <w:t xml:space="preserve"> </w:t>
      </w:r>
      <w:r w:rsidRPr="00452399">
        <w:t>податоци</w:t>
      </w:r>
    </w:p>
    <w:p w14:paraId="1ADDB24D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1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Корисникот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има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обврска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да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ги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ажурира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своите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податоци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случај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промена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начин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рокови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предвидени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 Општите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услови.</w:t>
      </w:r>
    </w:p>
    <w:p w14:paraId="460DFE9A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9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Корисникот се обврзува за сите промени во адресните и контакт податоците, промени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поврзани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работењето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сметката,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промена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податоците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неговите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законски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застапници</w:t>
      </w:r>
      <w:r w:rsidRPr="00452399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доколку</w:t>
      </w:r>
      <w:r w:rsidRPr="00452399">
        <w:rPr>
          <w:rFonts w:ascii="Arial" w:hAnsi="Arial" w:cs="Arial"/>
          <w:spacing w:val="23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е</w:t>
      </w:r>
      <w:r w:rsidRPr="00452399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применливо,</w:t>
      </w:r>
      <w:r w:rsidRPr="00452399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неговите</w:t>
      </w:r>
      <w:r w:rsidRPr="00452399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Овластени</w:t>
      </w:r>
      <w:r w:rsidRPr="00452399">
        <w:rPr>
          <w:rFonts w:ascii="Arial" w:hAnsi="Arial" w:cs="Arial"/>
          <w:spacing w:val="19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лица</w:t>
      </w:r>
      <w:r w:rsidRPr="00452399">
        <w:rPr>
          <w:rFonts w:ascii="Arial" w:hAnsi="Arial" w:cs="Arial"/>
          <w:spacing w:val="2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за</w:t>
      </w:r>
      <w:r w:rsidRPr="00452399">
        <w:rPr>
          <w:rFonts w:ascii="Arial" w:hAnsi="Arial" w:cs="Arial"/>
          <w:spacing w:val="2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работа</w:t>
      </w:r>
      <w:r w:rsidRPr="00452399">
        <w:rPr>
          <w:rFonts w:ascii="Arial" w:hAnsi="Arial" w:cs="Arial"/>
          <w:spacing w:val="18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со</w:t>
      </w:r>
      <w:r w:rsidRPr="00452399">
        <w:rPr>
          <w:rFonts w:ascii="Arial" w:hAnsi="Arial" w:cs="Arial"/>
          <w:spacing w:val="2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платежна</w:t>
      </w:r>
      <w:r w:rsidRPr="00452399">
        <w:rPr>
          <w:rFonts w:ascii="Arial" w:hAnsi="Arial" w:cs="Arial"/>
          <w:spacing w:val="22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сметка,</w:t>
      </w:r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и сите други податоци кои Корисникот ги доставил при склучувањето на Рамковниот договор</w:t>
      </w:r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и/или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 Барањето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 користење на платежна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услуга писмено да ја извести Банката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веднаш, но не подоцна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(три)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дена од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денот на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настанувањето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 промените.</w:t>
      </w:r>
    </w:p>
    <w:p w14:paraId="21ED307D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51"/>
        <w:ind w:right="-30"/>
        <w:jc w:val="both"/>
      </w:pPr>
      <w:r w:rsidRPr="00452399">
        <w:t>Банкарска</w:t>
      </w:r>
      <w:r w:rsidRPr="00452399">
        <w:rPr>
          <w:spacing w:val="-5"/>
        </w:rPr>
        <w:t xml:space="preserve"> </w:t>
      </w:r>
      <w:r w:rsidRPr="00452399">
        <w:t>и</w:t>
      </w:r>
      <w:r w:rsidRPr="00452399">
        <w:rPr>
          <w:spacing w:val="-1"/>
        </w:rPr>
        <w:t xml:space="preserve"> </w:t>
      </w:r>
      <w:r w:rsidRPr="00452399">
        <w:t>деловна</w:t>
      </w:r>
      <w:r w:rsidRPr="00452399">
        <w:rPr>
          <w:spacing w:val="-3"/>
        </w:rPr>
        <w:t xml:space="preserve"> </w:t>
      </w:r>
      <w:r w:rsidRPr="00452399">
        <w:t>тајна</w:t>
      </w:r>
    </w:p>
    <w:p w14:paraId="59D17D9A" w14:textId="6122E755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81" w:line="244" w:lineRule="auto"/>
        <w:ind w:right="-30" w:firstLine="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Документите, податоците и/или информациите стекнати при вршењето на платежните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услуги поврзани со платежните сметки и/или со платежните трансакции во врска со овој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Договор</w:t>
      </w:r>
      <w:r w:rsidRPr="00452399">
        <w:rPr>
          <w:rFonts w:ascii="Arial" w:hAnsi="Arial" w:cs="Arial"/>
          <w:spacing w:val="4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претставуваат</w:t>
      </w:r>
      <w:r w:rsidRPr="00452399">
        <w:rPr>
          <w:rFonts w:ascii="Arial" w:hAnsi="Arial" w:cs="Arial"/>
          <w:spacing w:val="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банкарска</w:t>
      </w:r>
      <w:r w:rsidRPr="00452399">
        <w:rPr>
          <w:rFonts w:ascii="Arial" w:hAnsi="Arial" w:cs="Arial"/>
          <w:spacing w:val="4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односно</w:t>
      </w:r>
      <w:r w:rsidRPr="00452399">
        <w:rPr>
          <w:rFonts w:ascii="Arial" w:hAnsi="Arial" w:cs="Arial"/>
          <w:spacing w:val="5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деловна</w:t>
      </w:r>
      <w:r w:rsidRPr="00452399">
        <w:rPr>
          <w:rFonts w:ascii="Arial" w:hAnsi="Arial" w:cs="Arial"/>
          <w:spacing w:val="4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тајна</w:t>
      </w:r>
      <w:r w:rsidRPr="00452399">
        <w:rPr>
          <w:rFonts w:ascii="Arial" w:hAnsi="Arial" w:cs="Arial"/>
          <w:spacing w:val="5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согласно</w:t>
      </w:r>
      <w:r w:rsidRPr="00452399">
        <w:rPr>
          <w:rFonts w:ascii="Arial" w:hAnsi="Arial" w:cs="Arial"/>
          <w:spacing w:val="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закон</w:t>
      </w:r>
      <w:r w:rsidRPr="00452399">
        <w:rPr>
          <w:rFonts w:ascii="Arial" w:hAnsi="Arial" w:cs="Arial"/>
          <w:spacing w:val="4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4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</w:t>
      </w:r>
      <w:r w:rsidRPr="00452399">
        <w:rPr>
          <w:rFonts w:ascii="Arial" w:hAnsi="Arial" w:cs="Arial"/>
          <w:spacing w:val="4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="00F364C9" w:rsidRPr="00452399">
        <w:rPr>
          <w:rFonts w:ascii="Arial" w:hAnsi="Arial" w:cs="Arial"/>
          <w:sz w:val="20"/>
          <w:szCs w:val="20"/>
          <w:lang w:val="mk-MK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должна да ги чува во тајност и со нив да постапува во согласност со одредбите од Законот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 банките, Законот за платежни услуги и платни системи и други закони и прописи кои се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применуваат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работењето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Банката.</w:t>
      </w:r>
    </w:p>
    <w:p w14:paraId="54CC708F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8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Заради заштита на своите интереси, Корисникот е должен како строго доверливи да ги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заштити и чува сите податоци поврзани со работењето со неговата платежна сметка во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услугите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поврзани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истата што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му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ги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обезбедува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Банката.</w:t>
      </w:r>
    </w:p>
    <w:p w14:paraId="42070234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6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w w:val="95"/>
          <w:sz w:val="20"/>
          <w:szCs w:val="20"/>
        </w:rPr>
        <w:t>Банката не</w:t>
      </w:r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одговара за било каква штета која може</w:t>
      </w:r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да настане за</w:t>
      </w:r>
      <w:r w:rsidRPr="00452399">
        <w:rPr>
          <w:rFonts w:ascii="Arial" w:hAnsi="Arial" w:cs="Arial"/>
          <w:spacing w:val="47"/>
          <w:sz w:val="20"/>
          <w:szCs w:val="20"/>
        </w:rPr>
        <w:t xml:space="preserve"> </w:t>
      </w:r>
      <w:r w:rsidRPr="00452399">
        <w:rPr>
          <w:rFonts w:ascii="Arial" w:hAnsi="Arial" w:cs="Arial"/>
          <w:w w:val="95"/>
          <w:sz w:val="20"/>
          <w:szCs w:val="20"/>
        </w:rPr>
        <w:t>Корисникот како резултат</w:t>
      </w:r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непочитувањето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обврските на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Корисникот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чување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тајност.</w:t>
      </w:r>
    </w:p>
    <w:p w14:paraId="21EC6015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9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Корисникот,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неговите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законски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застапници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неговите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Овластени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лица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работа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платежна сметка, со склучувањето на овој Договор, слободно и изречно, ја изјавуваат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својата волја и даваат согласност на Банката да ги користи податоците кои се сметаат 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банкарска односно деловна тајна, како и сите документи, податоци и информации кои се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стекнати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вршење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банкарски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други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финансиски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активности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односно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претставуваат банкарска тајна и да ги открива истите на трети лица, со цел ажурирање на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наплата, како и да ги открива истите на други трети лица во согласност со применливите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закони.</w:t>
      </w:r>
    </w:p>
    <w:p w14:paraId="042EBB48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2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Банката е должна податоците што претставуваат банкарска тајна да ги чува, и може да ги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користи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исклучиво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целите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кои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се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добиени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не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смее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да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ги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открие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трети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лица,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освен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случаите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дозволени со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применливите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позитивни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прописи.</w:t>
      </w:r>
    </w:p>
    <w:p w14:paraId="0FD36EBC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5"/>
        <w:ind w:right="-30" w:hanging="642"/>
        <w:jc w:val="both"/>
      </w:pPr>
      <w:r w:rsidRPr="00452399">
        <w:t>ПРАВНА</w:t>
      </w:r>
      <w:r w:rsidRPr="00452399">
        <w:rPr>
          <w:spacing w:val="-3"/>
        </w:rPr>
        <w:t xml:space="preserve"> </w:t>
      </w:r>
      <w:r w:rsidRPr="00452399">
        <w:t>ЗАШТИТА</w:t>
      </w:r>
      <w:r w:rsidRPr="00452399">
        <w:rPr>
          <w:spacing w:val="-6"/>
        </w:rPr>
        <w:t xml:space="preserve"> </w:t>
      </w:r>
      <w:r w:rsidRPr="00452399">
        <w:t>НА</w:t>
      </w:r>
      <w:r w:rsidRPr="00452399">
        <w:rPr>
          <w:spacing w:val="-5"/>
        </w:rPr>
        <w:t xml:space="preserve"> </w:t>
      </w:r>
      <w:r w:rsidRPr="00452399">
        <w:t>КОРИСНИКОТ</w:t>
      </w:r>
    </w:p>
    <w:p w14:paraId="3D4BD0E7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1"/>
        <w:ind w:right="-30"/>
        <w:jc w:val="both"/>
        <w:rPr>
          <w:rFonts w:ascii="Arial" w:hAnsi="Arial" w:cs="Arial"/>
          <w:b/>
          <w:sz w:val="20"/>
          <w:szCs w:val="20"/>
        </w:rPr>
      </w:pPr>
      <w:r w:rsidRPr="00452399">
        <w:rPr>
          <w:rFonts w:ascii="Arial" w:hAnsi="Arial" w:cs="Arial"/>
          <w:b/>
          <w:sz w:val="20"/>
          <w:szCs w:val="20"/>
        </w:rPr>
        <w:t>Правна</w:t>
      </w:r>
      <w:r w:rsidRPr="00452399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заштита</w:t>
      </w:r>
      <w:r w:rsidRPr="00452399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на</w:t>
      </w:r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Корисникот</w:t>
      </w:r>
    </w:p>
    <w:p w14:paraId="209A0703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1023"/>
        </w:tabs>
        <w:spacing w:before="63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ab/>
        <w:t>Доколку Корисникот смета дека Банката не се придржува до одредбите од дел трети од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lastRenderedPageBreak/>
        <w:t>Законот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платежни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услуги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платни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системи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(кои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однесуваат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барања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информирање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платежни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услуги)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или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одредбите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дел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четврти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Законот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платежни услуги и платни системи (кои се однесуваат на правата и обврските во однос 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давањето 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користењето на платежни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услуги),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Корисникот има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право:</w:t>
      </w:r>
    </w:p>
    <w:p w14:paraId="500BB071" w14:textId="77777777" w:rsidR="0083420F" w:rsidRPr="00452399" w:rsidRDefault="00000000" w:rsidP="00754793">
      <w:pPr>
        <w:pStyle w:val="ListParagraph"/>
        <w:numPr>
          <w:ilvl w:val="2"/>
          <w:numId w:val="1"/>
        </w:numPr>
        <w:tabs>
          <w:tab w:val="left" w:pos="1309"/>
        </w:tabs>
        <w:spacing w:before="56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да поднесе приговор до Банката; Повеќе информации за оваа постапка се достапни на</w:t>
      </w:r>
      <w:r w:rsidRPr="00452399">
        <w:rPr>
          <w:rFonts w:ascii="Arial" w:hAnsi="Arial" w:cs="Arial"/>
          <w:spacing w:val="-5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веб страната на Банката . Банката ќе одговори на приговорот на начин кој е спогодбено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утврден за комуникација во рок од 15 работни дена од денот на приемот на приговорот,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односно, по исклучок, ако не може тоа да го стори поради оправдани причини надвор од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нејзина</w:t>
      </w:r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контрола,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најдоцна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</w:t>
      </w:r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рок</w:t>
      </w:r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35</w:t>
      </w:r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работни</w:t>
      </w:r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дена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денот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приемот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приговорот.</w:t>
      </w:r>
    </w:p>
    <w:p w14:paraId="6B7CBB49" w14:textId="77777777" w:rsidR="0083420F" w:rsidRPr="00452399" w:rsidRDefault="00000000" w:rsidP="00754793">
      <w:pPr>
        <w:pStyle w:val="ListParagraph"/>
        <w:numPr>
          <w:ilvl w:val="2"/>
          <w:numId w:val="1"/>
        </w:numPr>
        <w:tabs>
          <w:tab w:val="left" w:pos="1309"/>
        </w:tabs>
        <w:spacing w:before="55" w:line="242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Откако ќе поднесе приговор до Банката или други заинтересирани страни, да поднесе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поплака до Народна банка на Република Северна Македонија, како орган надлежен 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вршење на надзор на Банката, согласно со одредбите за поплака до Народната банка од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Законот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платежни услуги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 платни системи:</w:t>
      </w:r>
      <w:r w:rsidRPr="00452399">
        <w:rPr>
          <w:rFonts w:ascii="Arial" w:hAnsi="Arial" w:cs="Arial"/>
          <w:spacing w:val="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или</w:t>
      </w:r>
    </w:p>
    <w:p w14:paraId="2B29D05D" w14:textId="77777777" w:rsidR="0083420F" w:rsidRPr="00452399" w:rsidRDefault="00000000" w:rsidP="00754793">
      <w:pPr>
        <w:pStyle w:val="ListParagraph"/>
        <w:numPr>
          <w:ilvl w:val="2"/>
          <w:numId w:val="1"/>
        </w:numPr>
        <w:tabs>
          <w:tab w:val="left" w:pos="1309"/>
        </w:tabs>
        <w:spacing w:before="65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Да поведе вонсудска постапка за решавање на спорови. Повеќе информации за оваа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постапка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се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достапни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овде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веб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страната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Банката.</w:t>
      </w:r>
      <w:r w:rsidRPr="00452399">
        <w:rPr>
          <w:rFonts w:ascii="Arial" w:hAnsi="Arial" w:cs="Arial"/>
          <w:spacing w:val="4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Таква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постапка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може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да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се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поведе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согласно Законот за медијација пред овластени медијатор. Именикот на медијатори 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достапен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интернет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страницата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Комората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медијатори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</w:t>
      </w:r>
      <w:hyperlink r:id="rId11">
        <w:r w:rsidRPr="00452399">
          <w:rPr>
            <w:rFonts w:ascii="Arial" w:hAnsi="Arial" w:cs="Arial"/>
            <w:sz w:val="20"/>
            <w:szCs w:val="20"/>
          </w:rPr>
          <w:t>https://www.kmrsm.org.mk/medijatori/</w:t>
        </w:r>
      </w:hyperlink>
      <w:r w:rsidRPr="00452399">
        <w:rPr>
          <w:rFonts w:ascii="Arial" w:hAnsi="Arial" w:cs="Arial"/>
          <w:sz w:val="20"/>
          <w:szCs w:val="20"/>
        </w:rPr>
        <w:t>).</w:t>
      </w:r>
    </w:p>
    <w:p w14:paraId="7E2B4889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55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Поднесувањето поплака до Народна банка на Република Северна Македонија банка, или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поднесувањето на барањето за вонсудска постапка за решавање на споровите и исходот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 таквата постапка, не го исклучува или ограничува правото на Корисникот да покрене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судска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постапка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против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Банката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пред надлежен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суд.</w:t>
      </w:r>
    </w:p>
    <w:p w14:paraId="5D8ABE48" w14:textId="77777777" w:rsidR="0083420F" w:rsidRPr="00452399" w:rsidRDefault="00000000" w:rsidP="00754793">
      <w:pPr>
        <w:pStyle w:val="Heading1"/>
        <w:numPr>
          <w:ilvl w:val="0"/>
          <w:numId w:val="2"/>
        </w:numPr>
        <w:tabs>
          <w:tab w:val="left" w:pos="852"/>
          <w:tab w:val="left" w:pos="853"/>
        </w:tabs>
        <w:spacing w:before="115"/>
        <w:ind w:right="-30" w:hanging="698"/>
        <w:jc w:val="both"/>
      </w:pPr>
      <w:r w:rsidRPr="00452399">
        <w:t>ЗАВРШНИ</w:t>
      </w:r>
      <w:r w:rsidRPr="00452399">
        <w:rPr>
          <w:spacing w:val="-7"/>
        </w:rPr>
        <w:t xml:space="preserve"> </w:t>
      </w:r>
      <w:r w:rsidRPr="00452399">
        <w:t>ОДРЕДБИ</w:t>
      </w:r>
    </w:p>
    <w:p w14:paraId="2EB2BC94" w14:textId="77777777" w:rsidR="0083420F" w:rsidRPr="00452399" w:rsidRDefault="00000000" w:rsidP="00754793">
      <w:pPr>
        <w:pStyle w:val="ListParagraph"/>
        <w:numPr>
          <w:ilvl w:val="0"/>
          <w:numId w:val="1"/>
        </w:numPr>
        <w:tabs>
          <w:tab w:val="left" w:pos="967"/>
          <w:tab w:val="left" w:pos="968"/>
        </w:tabs>
        <w:spacing w:before="121"/>
        <w:ind w:right="-30"/>
        <w:jc w:val="both"/>
        <w:rPr>
          <w:rFonts w:ascii="Arial" w:hAnsi="Arial" w:cs="Arial"/>
          <w:b/>
          <w:sz w:val="20"/>
          <w:szCs w:val="20"/>
        </w:rPr>
      </w:pPr>
      <w:r w:rsidRPr="00452399">
        <w:rPr>
          <w:rFonts w:ascii="Arial" w:hAnsi="Arial" w:cs="Arial"/>
          <w:b/>
          <w:sz w:val="20"/>
          <w:szCs w:val="20"/>
        </w:rPr>
        <w:t>Меродавно</w:t>
      </w:r>
      <w:r w:rsidRPr="0045239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право</w:t>
      </w:r>
      <w:r w:rsidRPr="00452399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и</w:t>
      </w:r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решавање</w:t>
      </w:r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на</w:t>
      </w:r>
      <w:r w:rsidRPr="0045239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b/>
          <w:sz w:val="20"/>
          <w:szCs w:val="20"/>
        </w:rPr>
        <w:t>спорови</w:t>
      </w:r>
    </w:p>
    <w:p w14:paraId="19F94D3D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1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1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овој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Договор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се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применуваат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исклучиво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законите</w:t>
      </w:r>
      <w:r w:rsidRPr="00452399">
        <w:rPr>
          <w:rFonts w:ascii="Arial" w:hAnsi="Arial" w:cs="Arial"/>
          <w:spacing w:val="-1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Република</w:t>
      </w:r>
      <w:r w:rsidRPr="00452399">
        <w:rPr>
          <w:rFonts w:ascii="Arial" w:hAnsi="Arial" w:cs="Arial"/>
          <w:spacing w:val="-10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Северна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Македонија.</w:t>
      </w:r>
    </w:p>
    <w:p w14:paraId="0C14DDFA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w w:val="95"/>
          <w:sz w:val="20"/>
          <w:szCs w:val="20"/>
        </w:rPr>
        <w:t>Страните се согласни дека месно надлежниот суд во Република Северна Македонија ќе има</w:t>
      </w:r>
      <w:r w:rsidRPr="00452399">
        <w:rPr>
          <w:rFonts w:ascii="Arial" w:hAnsi="Arial" w:cs="Arial"/>
          <w:spacing w:val="1"/>
          <w:w w:val="9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исклучива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надлежност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решавање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спор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помеѓу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Страните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кој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е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врска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со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или</w:t>
      </w:r>
      <w:r w:rsidRPr="00452399">
        <w:rPr>
          <w:rFonts w:ascii="Arial" w:hAnsi="Arial" w:cs="Arial"/>
          <w:spacing w:val="-5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произлегува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овој</w:t>
      </w:r>
      <w:r w:rsidRPr="00452399">
        <w:rPr>
          <w:rFonts w:ascii="Arial" w:hAnsi="Arial" w:cs="Arial"/>
          <w:spacing w:val="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Договор.</w:t>
      </w:r>
    </w:p>
    <w:p w14:paraId="179477DF" w14:textId="77777777" w:rsidR="0083420F" w:rsidRPr="00452399" w:rsidRDefault="00000000" w:rsidP="00754793">
      <w:pPr>
        <w:pStyle w:val="Heading1"/>
        <w:numPr>
          <w:ilvl w:val="0"/>
          <w:numId w:val="1"/>
        </w:numPr>
        <w:tabs>
          <w:tab w:val="left" w:pos="967"/>
          <w:tab w:val="left" w:pos="968"/>
        </w:tabs>
        <w:spacing w:before="55"/>
        <w:ind w:right="-30"/>
        <w:jc w:val="both"/>
      </w:pPr>
      <w:r w:rsidRPr="00452399">
        <w:t>Примероци</w:t>
      </w:r>
      <w:r w:rsidRPr="00452399">
        <w:rPr>
          <w:spacing w:val="-4"/>
        </w:rPr>
        <w:t xml:space="preserve"> </w:t>
      </w:r>
      <w:r w:rsidRPr="00452399">
        <w:t>и</w:t>
      </w:r>
      <w:r w:rsidRPr="00452399">
        <w:rPr>
          <w:spacing w:val="-3"/>
        </w:rPr>
        <w:t xml:space="preserve"> </w:t>
      </w:r>
      <w:r w:rsidRPr="00452399">
        <w:t>меродавен</w:t>
      </w:r>
      <w:r w:rsidRPr="00452399">
        <w:rPr>
          <w:spacing w:val="-6"/>
        </w:rPr>
        <w:t xml:space="preserve"> </w:t>
      </w:r>
      <w:r w:rsidRPr="00452399">
        <w:t>јазик</w:t>
      </w:r>
    </w:p>
    <w:p w14:paraId="35C75465" w14:textId="77777777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61" w:line="244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Во случај кога Корисникот е резидент, овој Договор ќе биде составен на македонски јазик,</w:t>
      </w:r>
      <w:r w:rsidRPr="00452399">
        <w:rPr>
          <w:rFonts w:ascii="Arial" w:hAnsi="Arial" w:cs="Arial"/>
          <w:spacing w:val="-5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во</w:t>
      </w:r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2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(два)</w:t>
      </w:r>
      <w:r w:rsidRPr="00452399">
        <w:rPr>
          <w:rFonts w:ascii="Arial" w:hAnsi="Arial" w:cs="Arial"/>
          <w:spacing w:val="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истоветни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примероци,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кои</w:t>
      </w:r>
      <w:r w:rsidRPr="00452399">
        <w:rPr>
          <w:rFonts w:ascii="Arial" w:hAnsi="Arial" w:cs="Arial"/>
          <w:spacing w:val="-3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</w:t>
      </w:r>
      <w:r w:rsidRPr="00452399">
        <w:rPr>
          <w:rFonts w:ascii="Arial" w:hAnsi="Arial" w:cs="Arial"/>
          <w:spacing w:val="-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1</w:t>
      </w:r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(еден) примерок</w:t>
      </w:r>
      <w:r w:rsidRPr="00452399">
        <w:rPr>
          <w:rFonts w:ascii="Arial" w:hAnsi="Arial" w:cs="Arial"/>
          <w:spacing w:val="-2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за секоја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Страна.</w:t>
      </w:r>
    </w:p>
    <w:p w14:paraId="5EBD5540" w14:textId="208932EC" w:rsidR="0083420F" w:rsidRPr="00452399" w:rsidRDefault="00000000" w:rsidP="00754793">
      <w:pPr>
        <w:pStyle w:val="ListParagraph"/>
        <w:numPr>
          <w:ilvl w:val="1"/>
          <w:numId w:val="1"/>
        </w:numPr>
        <w:tabs>
          <w:tab w:val="left" w:pos="968"/>
        </w:tabs>
        <w:spacing w:before="81" w:line="244" w:lineRule="auto"/>
        <w:ind w:right="-30" w:firstLine="0"/>
        <w:jc w:val="both"/>
        <w:rPr>
          <w:rFonts w:ascii="Arial" w:hAnsi="Arial" w:cs="Arial"/>
          <w:sz w:val="20"/>
          <w:szCs w:val="20"/>
        </w:rPr>
      </w:pPr>
      <w:r w:rsidRPr="00452399">
        <w:rPr>
          <w:rFonts w:ascii="Arial" w:hAnsi="Arial" w:cs="Arial"/>
          <w:sz w:val="20"/>
          <w:szCs w:val="20"/>
        </w:rPr>
        <w:t>Во случај кога Корисникот е нерезидент, овој Договор ќе биде составен во 4 (четири)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примероци,</w:t>
      </w:r>
      <w:r w:rsidRPr="00452399">
        <w:rPr>
          <w:rFonts w:ascii="Arial" w:hAnsi="Arial" w:cs="Arial"/>
          <w:spacing w:val="3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од</w:t>
      </w:r>
      <w:r w:rsidRPr="00452399">
        <w:rPr>
          <w:rFonts w:ascii="Arial" w:hAnsi="Arial" w:cs="Arial"/>
          <w:spacing w:val="3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кои</w:t>
      </w:r>
      <w:r w:rsidRPr="00452399">
        <w:rPr>
          <w:rFonts w:ascii="Arial" w:hAnsi="Arial" w:cs="Arial"/>
          <w:spacing w:val="3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2</w:t>
      </w:r>
      <w:r w:rsidRPr="00452399">
        <w:rPr>
          <w:rFonts w:ascii="Arial" w:hAnsi="Arial" w:cs="Arial"/>
          <w:spacing w:val="3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(два)</w:t>
      </w:r>
      <w:r w:rsidRPr="00452399">
        <w:rPr>
          <w:rFonts w:ascii="Arial" w:hAnsi="Arial" w:cs="Arial"/>
          <w:spacing w:val="3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истоветни</w:t>
      </w:r>
      <w:r w:rsidRPr="00452399">
        <w:rPr>
          <w:rFonts w:ascii="Arial" w:hAnsi="Arial" w:cs="Arial"/>
          <w:spacing w:val="3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примероци</w:t>
      </w:r>
      <w:r w:rsidRPr="00452399">
        <w:rPr>
          <w:rFonts w:ascii="Arial" w:hAnsi="Arial" w:cs="Arial"/>
          <w:spacing w:val="3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3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англиски</w:t>
      </w:r>
      <w:r w:rsidRPr="00452399">
        <w:rPr>
          <w:rFonts w:ascii="Arial" w:hAnsi="Arial" w:cs="Arial"/>
          <w:spacing w:val="3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јазик</w:t>
      </w:r>
      <w:r w:rsidRPr="00452399">
        <w:rPr>
          <w:rFonts w:ascii="Arial" w:hAnsi="Arial" w:cs="Arial"/>
          <w:spacing w:val="3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</w:t>
      </w:r>
      <w:r w:rsidRPr="00452399">
        <w:rPr>
          <w:rFonts w:ascii="Arial" w:hAnsi="Arial" w:cs="Arial"/>
          <w:spacing w:val="3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2</w:t>
      </w:r>
      <w:r w:rsidRPr="00452399">
        <w:rPr>
          <w:rFonts w:ascii="Arial" w:hAnsi="Arial" w:cs="Arial"/>
          <w:spacing w:val="3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(два)</w:t>
      </w:r>
      <w:r w:rsidRPr="00452399">
        <w:rPr>
          <w:rFonts w:ascii="Arial" w:hAnsi="Arial" w:cs="Arial"/>
          <w:spacing w:val="3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истоветни</w:t>
      </w:r>
      <w:r w:rsidR="00F364C9" w:rsidRPr="00452399">
        <w:rPr>
          <w:rFonts w:ascii="Arial" w:hAnsi="Arial" w:cs="Arial"/>
          <w:sz w:val="20"/>
          <w:szCs w:val="20"/>
          <w:lang w:val="mk-MK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примероци на македонски јазик, и секоја од Страни ќе добие по 1 (еден) примерок на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англиски јазик и по 1 (еден) примерок на македонски јазик. Во случај на неусогласеност</w:t>
      </w:r>
      <w:r w:rsidRPr="00452399">
        <w:rPr>
          <w:rFonts w:ascii="Arial" w:hAnsi="Arial" w:cs="Arial"/>
          <w:spacing w:val="1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помеѓу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двете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верзии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4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овој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Договор,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меродавна</w:t>
      </w:r>
      <w:r w:rsidRPr="00452399">
        <w:rPr>
          <w:rFonts w:ascii="Arial" w:hAnsi="Arial" w:cs="Arial"/>
          <w:spacing w:val="-5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ќе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биде</w:t>
      </w:r>
      <w:r w:rsidRPr="00452399">
        <w:rPr>
          <w:rFonts w:ascii="Arial" w:hAnsi="Arial" w:cs="Arial"/>
          <w:spacing w:val="-6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верзијата</w:t>
      </w:r>
      <w:r w:rsidRPr="00452399">
        <w:rPr>
          <w:rFonts w:ascii="Arial" w:hAnsi="Arial" w:cs="Arial"/>
          <w:spacing w:val="-9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на</w:t>
      </w:r>
      <w:r w:rsidRPr="00452399">
        <w:rPr>
          <w:rFonts w:ascii="Arial" w:hAnsi="Arial" w:cs="Arial"/>
          <w:spacing w:val="-7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македонски</w:t>
      </w:r>
      <w:r w:rsidRPr="00452399">
        <w:rPr>
          <w:rFonts w:ascii="Arial" w:hAnsi="Arial" w:cs="Arial"/>
          <w:spacing w:val="-8"/>
          <w:sz w:val="20"/>
          <w:szCs w:val="20"/>
        </w:rPr>
        <w:t xml:space="preserve"> </w:t>
      </w:r>
      <w:r w:rsidRPr="00452399">
        <w:rPr>
          <w:rFonts w:ascii="Arial" w:hAnsi="Arial" w:cs="Arial"/>
          <w:sz w:val="20"/>
          <w:szCs w:val="20"/>
        </w:rPr>
        <w:t>јазик.</w:t>
      </w:r>
    </w:p>
    <w:p w14:paraId="207C73A9" w14:textId="77777777" w:rsidR="0083420F" w:rsidRPr="00452399" w:rsidRDefault="0083420F" w:rsidP="00754793">
      <w:pPr>
        <w:pStyle w:val="BodyText"/>
        <w:spacing w:before="2" w:after="1"/>
        <w:ind w:left="0" w:right="-30" w:firstLine="0"/>
        <w:rPr>
          <w:rFonts w:ascii="Arial" w:hAnsi="Arial" w:cs="Arial"/>
        </w:r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83420F" w:rsidRPr="00452399" w14:paraId="1B3E28E4" w14:textId="77777777" w:rsidTr="004A42B4">
        <w:trPr>
          <w:trHeight w:val="230"/>
        </w:trPr>
        <w:tc>
          <w:tcPr>
            <w:tcW w:w="4532" w:type="dxa"/>
          </w:tcPr>
          <w:p w14:paraId="616DD416" w14:textId="5A64DDF8" w:rsidR="0083420F" w:rsidRPr="00452399" w:rsidRDefault="00000000" w:rsidP="00754793">
            <w:pPr>
              <w:pStyle w:val="TableParagraph"/>
              <w:spacing w:before="2" w:line="207" w:lineRule="exact"/>
              <w:ind w:right="-30"/>
              <w:jc w:val="both"/>
              <w:rPr>
                <w:sz w:val="20"/>
                <w:szCs w:val="20"/>
                <w:lang w:val="mk-MK"/>
              </w:rPr>
            </w:pPr>
            <w:r w:rsidRPr="00452399">
              <w:rPr>
                <w:sz w:val="20"/>
                <w:szCs w:val="20"/>
              </w:rPr>
              <w:t>За</w:t>
            </w:r>
            <w:r w:rsidRPr="00452399">
              <w:rPr>
                <w:spacing w:val="-11"/>
                <w:sz w:val="20"/>
                <w:szCs w:val="20"/>
              </w:rPr>
              <w:t xml:space="preserve"> </w:t>
            </w:r>
            <w:r w:rsidR="00411DE6" w:rsidRPr="00452399">
              <w:rPr>
                <w:sz w:val="20"/>
                <w:szCs w:val="20"/>
              </w:rPr>
              <w:t>К</w:t>
            </w:r>
            <w:r w:rsidR="004A42B4" w:rsidRPr="00452399">
              <w:rPr>
                <w:sz w:val="20"/>
                <w:szCs w:val="20"/>
                <w:lang w:val="mk-MK"/>
              </w:rPr>
              <w:t>апитал</w:t>
            </w:r>
            <w:r w:rsidRPr="00452399">
              <w:rPr>
                <w:spacing w:val="-8"/>
                <w:sz w:val="20"/>
                <w:szCs w:val="20"/>
              </w:rPr>
              <w:t xml:space="preserve"> </w:t>
            </w:r>
            <w:r w:rsidRPr="00452399">
              <w:rPr>
                <w:sz w:val="20"/>
                <w:szCs w:val="20"/>
              </w:rPr>
              <w:t>Банка</w:t>
            </w:r>
            <w:r w:rsidR="004A42B4" w:rsidRPr="00452399">
              <w:rPr>
                <w:sz w:val="20"/>
                <w:szCs w:val="20"/>
                <w:lang w:val="mk-MK"/>
              </w:rPr>
              <w:t xml:space="preserve"> АД Скопје</w:t>
            </w:r>
          </w:p>
        </w:tc>
        <w:tc>
          <w:tcPr>
            <w:tcW w:w="4532" w:type="dxa"/>
          </w:tcPr>
          <w:p w14:paraId="4D6E4AF3" w14:textId="77777777" w:rsidR="0083420F" w:rsidRPr="00452399" w:rsidRDefault="00000000" w:rsidP="00754793">
            <w:pPr>
              <w:pStyle w:val="TableParagraph"/>
              <w:spacing w:before="2" w:line="207" w:lineRule="exact"/>
              <w:ind w:left="107" w:right="-30"/>
              <w:jc w:val="both"/>
              <w:rPr>
                <w:sz w:val="20"/>
                <w:szCs w:val="20"/>
              </w:rPr>
            </w:pPr>
            <w:r w:rsidRPr="00452399">
              <w:rPr>
                <w:sz w:val="20"/>
                <w:szCs w:val="20"/>
              </w:rPr>
              <w:t>Корисник</w:t>
            </w:r>
          </w:p>
        </w:tc>
      </w:tr>
      <w:tr w:rsidR="0083420F" w:rsidRPr="00452399" w14:paraId="38ED01B0" w14:textId="77777777" w:rsidTr="004A42B4">
        <w:trPr>
          <w:trHeight w:val="460"/>
        </w:trPr>
        <w:tc>
          <w:tcPr>
            <w:tcW w:w="4532" w:type="dxa"/>
          </w:tcPr>
          <w:p w14:paraId="3AB379C9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</w:p>
        </w:tc>
        <w:tc>
          <w:tcPr>
            <w:tcW w:w="4532" w:type="dxa"/>
          </w:tcPr>
          <w:p w14:paraId="1253EE63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888237444" w:edGrp="everyone"/>
            <w:permEnd w:id="888237444"/>
          </w:p>
        </w:tc>
      </w:tr>
      <w:tr w:rsidR="0083420F" w:rsidRPr="00452399" w14:paraId="5372E6F7" w14:textId="77777777" w:rsidTr="004A42B4">
        <w:trPr>
          <w:trHeight w:val="230"/>
        </w:trPr>
        <w:tc>
          <w:tcPr>
            <w:tcW w:w="4532" w:type="dxa"/>
          </w:tcPr>
          <w:p w14:paraId="77669FD7" w14:textId="77777777" w:rsidR="0083420F" w:rsidRPr="00452399" w:rsidRDefault="00000000" w:rsidP="00754793">
            <w:pPr>
              <w:pStyle w:val="TableParagraph"/>
              <w:spacing w:before="2" w:line="207" w:lineRule="exact"/>
              <w:ind w:right="-30"/>
              <w:jc w:val="both"/>
              <w:rPr>
                <w:sz w:val="20"/>
                <w:szCs w:val="20"/>
              </w:rPr>
            </w:pPr>
            <w:r w:rsidRPr="00452399">
              <w:rPr>
                <w:sz w:val="20"/>
                <w:szCs w:val="20"/>
              </w:rPr>
              <w:t>Име</w:t>
            </w:r>
            <w:r w:rsidRPr="00452399">
              <w:rPr>
                <w:spacing w:val="-7"/>
                <w:sz w:val="20"/>
                <w:szCs w:val="20"/>
              </w:rPr>
              <w:t xml:space="preserve"> </w:t>
            </w:r>
            <w:r w:rsidRPr="00452399">
              <w:rPr>
                <w:sz w:val="20"/>
                <w:szCs w:val="20"/>
              </w:rPr>
              <w:t>и</w:t>
            </w:r>
            <w:r w:rsidRPr="00452399">
              <w:rPr>
                <w:spacing w:val="-6"/>
                <w:sz w:val="20"/>
                <w:szCs w:val="20"/>
              </w:rPr>
              <w:t xml:space="preserve"> </w:t>
            </w:r>
            <w:r w:rsidRPr="00452399">
              <w:rPr>
                <w:sz w:val="20"/>
                <w:szCs w:val="20"/>
              </w:rPr>
              <w:t>презиме</w:t>
            </w:r>
          </w:p>
        </w:tc>
        <w:tc>
          <w:tcPr>
            <w:tcW w:w="4532" w:type="dxa"/>
          </w:tcPr>
          <w:p w14:paraId="370EF251" w14:textId="77777777" w:rsidR="0083420F" w:rsidRPr="00452399" w:rsidRDefault="00000000" w:rsidP="00754793">
            <w:pPr>
              <w:pStyle w:val="TableParagraph"/>
              <w:spacing w:before="2" w:line="207" w:lineRule="exact"/>
              <w:ind w:left="107" w:right="-30"/>
              <w:jc w:val="both"/>
              <w:rPr>
                <w:sz w:val="20"/>
                <w:szCs w:val="20"/>
              </w:rPr>
            </w:pPr>
            <w:r w:rsidRPr="00452399">
              <w:rPr>
                <w:sz w:val="20"/>
                <w:szCs w:val="20"/>
              </w:rPr>
              <w:t>Име</w:t>
            </w:r>
            <w:r w:rsidRPr="00452399">
              <w:rPr>
                <w:spacing w:val="-7"/>
                <w:sz w:val="20"/>
                <w:szCs w:val="20"/>
              </w:rPr>
              <w:t xml:space="preserve"> </w:t>
            </w:r>
            <w:r w:rsidRPr="00452399">
              <w:rPr>
                <w:sz w:val="20"/>
                <w:szCs w:val="20"/>
              </w:rPr>
              <w:t>и</w:t>
            </w:r>
            <w:r w:rsidRPr="00452399">
              <w:rPr>
                <w:spacing w:val="-6"/>
                <w:sz w:val="20"/>
                <w:szCs w:val="20"/>
              </w:rPr>
              <w:t xml:space="preserve"> </w:t>
            </w:r>
            <w:r w:rsidRPr="00452399">
              <w:rPr>
                <w:sz w:val="20"/>
                <w:szCs w:val="20"/>
              </w:rPr>
              <w:t>презиме</w:t>
            </w:r>
          </w:p>
        </w:tc>
      </w:tr>
      <w:tr w:rsidR="0083420F" w:rsidRPr="00452399" w14:paraId="7BF39F30" w14:textId="77777777" w:rsidTr="004A42B4">
        <w:trPr>
          <w:trHeight w:val="230"/>
        </w:trPr>
        <w:tc>
          <w:tcPr>
            <w:tcW w:w="4532" w:type="dxa"/>
          </w:tcPr>
          <w:p w14:paraId="7A136DE4" w14:textId="1B3C9BCB" w:rsidR="0083420F" w:rsidRPr="00452399" w:rsidRDefault="0083420F" w:rsidP="00754793">
            <w:pPr>
              <w:pStyle w:val="TableParagraph"/>
              <w:spacing w:before="2" w:line="207" w:lineRule="exact"/>
              <w:ind w:right="-30"/>
              <w:jc w:val="both"/>
              <w:rPr>
                <w:sz w:val="20"/>
                <w:szCs w:val="20"/>
              </w:rPr>
            </w:pPr>
            <w:permStart w:id="1583766542" w:edGrp="everyone"/>
            <w:permEnd w:id="1583766542"/>
          </w:p>
        </w:tc>
        <w:tc>
          <w:tcPr>
            <w:tcW w:w="4532" w:type="dxa"/>
          </w:tcPr>
          <w:p w14:paraId="566BADB3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659570996" w:edGrp="everyone"/>
            <w:permEnd w:id="659570996"/>
          </w:p>
        </w:tc>
      </w:tr>
      <w:tr w:rsidR="0083420F" w:rsidRPr="00452399" w14:paraId="1B402D79" w14:textId="77777777" w:rsidTr="004A42B4">
        <w:trPr>
          <w:trHeight w:val="458"/>
        </w:trPr>
        <w:tc>
          <w:tcPr>
            <w:tcW w:w="4532" w:type="dxa"/>
          </w:tcPr>
          <w:p w14:paraId="36877E5F" w14:textId="77777777" w:rsidR="004A42B4" w:rsidRPr="00452399" w:rsidRDefault="004A42B4" w:rsidP="004A42B4">
            <w:pPr>
              <w:pStyle w:val="TableParagraph"/>
              <w:ind w:right="-30"/>
              <w:jc w:val="both"/>
              <w:rPr>
                <w:sz w:val="20"/>
                <w:szCs w:val="20"/>
              </w:rPr>
            </w:pPr>
            <w:r w:rsidRPr="00452399">
              <w:rPr>
                <w:sz w:val="20"/>
                <w:szCs w:val="20"/>
              </w:rPr>
              <w:t>Име и презиме</w:t>
            </w:r>
          </w:p>
          <w:p w14:paraId="4C2EFB9C" w14:textId="7656E19B" w:rsidR="0083420F" w:rsidRPr="00452399" w:rsidRDefault="0083420F" w:rsidP="004A42B4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  <w:permStart w:id="877346093" w:edGrp="everyone"/>
            <w:permEnd w:id="877346093"/>
          </w:p>
        </w:tc>
        <w:tc>
          <w:tcPr>
            <w:tcW w:w="4532" w:type="dxa"/>
          </w:tcPr>
          <w:p w14:paraId="41775D39" w14:textId="77777777" w:rsidR="0083420F" w:rsidRPr="00452399" w:rsidRDefault="0083420F" w:rsidP="00754793">
            <w:pPr>
              <w:pStyle w:val="TableParagraph"/>
              <w:ind w:left="0" w:right="-30"/>
              <w:jc w:val="both"/>
              <w:rPr>
                <w:sz w:val="20"/>
                <w:szCs w:val="20"/>
              </w:rPr>
            </w:pPr>
          </w:p>
        </w:tc>
      </w:tr>
    </w:tbl>
    <w:p w14:paraId="081D45AA" w14:textId="77777777" w:rsidR="004E3B6C" w:rsidRPr="00452399" w:rsidRDefault="004E3B6C" w:rsidP="00754793">
      <w:pPr>
        <w:ind w:right="-30"/>
        <w:jc w:val="both"/>
        <w:rPr>
          <w:rFonts w:ascii="Arial" w:hAnsi="Arial" w:cs="Arial"/>
          <w:sz w:val="20"/>
          <w:szCs w:val="20"/>
        </w:rPr>
      </w:pPr>
    </w:p>
    <w:sectPr w:rsidR="004E3B6C" w:rsidRPr="00452399" w:rsidSect="00452399">
      <w:pgSz w:w="11910" w:h="16840"/>
      <w:pgMar w:top="1320" w:right="1260" w:bottom="1200" w:left="81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C3D7" w14:textId="77777777" w:rsidR="00BC40F0" w:rsidRDefault="00BC40F0">
      <w:r>
        <w:separator/>
      </w:r>
    </w:p>
  </w:endnote>
  <w:endnote w:type="continuationSeparator" w:id="0">
    <w:p w14:paraId="1C5E9584" w14:textId="77777777" w:rsidR="00BC40F0" w:rsidRDefault="00BC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E8440" w14:textId="6E729206" w:rsidR="0083420F" w:rsidRDefault="009640B8">
    <w:pPr>
      <w:pStyle w:val="BodyText"/>
      <w:spacing w:before="0"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45403670" wp14:editId="466D696F">
              <wp:simplePos x="0" y="0"/>
              <wp:positionH relativeFrom="page">
                <wp:posOffset>3740785</wp:posOffset>
              </wp:positionH>
              <wp:positionV relativeFrom="page">
                <wp:posOffset>9922510</wp:posOffset>
              </wp:positionV>
              <wp:extent cx="77470" cy="16002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70" cy="16002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9539B" id="Rectangle 2" o:spid="_x0000_s1026" style="position:absolute;margin-left:294.55pt;margin-top:781.3pt;width:6.1pt;height:12.6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" fillcolor="#e6e6e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4B75531C" wp14:editId="585755B8">
              <wp:simplePos x="0" y="0"/>
              <wp:positionH relativeFrom="page">
                <wp:posOffset>3702685</wp:posOffset>
              </wp:positionH>
              <wp:positionV relativeFrom="page">
                <wp:posOffset>9914255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22CA4" w14:textId="77777777" w:rsidR="0083420F" w:rsidRDefault="00000000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553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55pt;margin-top:780.65pt;width:12.15pt;height:14.3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" filled="f" stroked="f">
              <v:textbox inset="0,0,0,0">
                <w:txbxContent>
                  <w:p w14:paraId="6F022CA4" w14:textId="77777777" w:rsidR="0083420F" w:rsidRDefault="00000000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2B1A" w14:textId="77777777" w:rsidR="00BC40F0" w:rsidRDefault="00BC40F0">
      <w:r>
        <w:separator/>
      </w:r>
    </w:p>
  </w:footnote>
  <w:footnote w:type="continuationSeparator" w:id="0">
    <w:p w14:paraId="74091AE3" w14:textId="77777777" w:rsidR="00BC40F0" w:rsidRDefault="00BC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263D" w14:textId="55ABCF41" w:rsidR="00842EC5" w:rsidRDefault="00842EC5">
    <w:pPr>
      <w:pStyle w:val="Header"/>
    </w:pPr>
    <w:r>
      <w:rPr>
        <w:noProof/>
      </w:rPr>
      <w:drawing>
        <wp:inline distT="0" distB="0" distL="0" distR="0" wp14:anchorId="2006764B" wp14:editId="1DEB6DAD">
          <wp:extent cx="2061865" cy="514350"/>
          <wp:effectExtent l="0" t="0" r="0" b="0"/>
          <wp:docPr id="1129949924" name="Picture 11299499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881" cy="515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2E33"/>
    <w:multiLevelType w:val="hybridMultilevel"/>
    <w:tmpl w:val="4F68BA5C"/>
    <w:lvl w:ilvl="0" w:tplc="08A888EC">
      <w:start w:val="1"/>
      <w:numFmt w:val="decimal"/>
      <w:lvlText w:val="%1."/>
      <w:lvlJc w:val="left"/>
      <w:pPr>
        <w:ind w:left="677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eastAsia="en-US" w:bidi="ar-SA"/>
      </w:rPr>
    </w:lvl>
    <w:lvl w:ilvl="1" w:tplc="7076CBFE">
      <w:numFmt w:val="bullet"/>
      <w:lvlText w:val="•"/>
      <w:lvlJc w:val="left"/>
      <w:pPr>
        <w:ind w:left="1580" w:hanging="221"/>
      </w:pPr>
      <w:rPr>
        <w:rFonts w:hint="default"/>
        <w:lang w:eastAsia="en-US" w:bidi="ar-SA"/>
      </w:rPr>
    </w:lvl>
    <w:lvl w:ilvl="2" w:tplc="75E8DCE8">
      <w:numFmt w:val="bullet"/>
      <w:lvlText w:val="•"/>
      <w:lvlJc w:val="left"/>
      <w:pPr>
        <w:ind w:left="2481" w:hanging="221"/>
      </w:pPr>
      <w:rPr>
        <w:rFonts w:hint="default"/>
        <w:lang w:eastAsia="en-US" w:bidi="ar-SA"/>
      </w:rPr>
    </w:lvl>
    <w:lvl w:ilvl="3" w:tplc="67721542">
      <w:numFmt w:val="bullet"/>
      <w:lvlText w:val="•"/>
      <w:lvlJc w:val="left"/>
      <w:pPr>
        <w:ind w:left="3381" w:hanging="221"/>
      </w:pPr>
      <w:rPr>
        <w:rFonts w:hint="default"/>
        <w:lang w:eastAsia="en-US" w:bidi="ar-SA"/>
      </w:rPr>
    </w:lvl>
    <w:lvl w:ilvl="4" w:tplc="D1428AEC">
      <w:numFmt w:val="bullet"/>
      <w:lvlText w:val="•"/>
      <w:lvlJc w:val="left"/>
      <w:pPr>
        <w:ind w:left="4282" w:hanging="221"/>
      </w:pPr>
      <w:rPr>
        <w:rFonts w:hint="default"/>
        <w:lang w:eastAsia="en-US" w:bidi="ar-SA"/>
      </w:rPr>
    </w:lvl>
    <w:lvl w:ilvl="5" w:tplc="FC806D5A">
      <w:numFmt w:val="bullet"/>
      <w:lvlText w:val="•"/>
      <w:lvlJc w:val="left"/>
      <w:pPr>
        <w:ind w:left="5183" w:hanging="221"/>
      </w:pPr>
      <w:rPr>
        <w:rFonts w:hint="default"/>
        <w:lang w:eastAsia="en-US" w:bidi="ar-SA"/>
      </w:rPr>
    </w:lvl>
    <w:lvl w:ilvl="6" w:tplc="AFD287F4">
      <w:numFmt w:val="bullet"/>
      <w:lvlText w:val="•"/>
      <w:lvlJc w:val="left"/>
      <w:pPr>
        <w:ind w:left="6083" w:hanging="221"/>
      </w:pPr>
      <w:rPr>
        <w:rFonts w:hint="default"/>
        <w:lang w:eastAsia="en-US" w:bidi="ar-SA"/>
      </w:rPr>
    </w:lvl>
    <w:lvl w:ilvl="7" w:tplc="13864A34">
      <w:numFmt w:val="bullet"/>
      <w:lvlText w:val="•"/>
      <w:lvlJc w:val="left"/>
      <w:pPr>
        <w:ind w:left="6984" w:hanging="221"/>
      </w:pPr>
      <w:rPr>
        <w:rFonts w:hint="default"/>
        <w:lang w:eastAsia="en-US" w:bidi="ar-SA"/>
      </w:rPr>
    </w:lvl>
    <w:lvl w:ilvl="8" w:tplc="17624836">
      <w:numFmt w:val="bullet"/>
      <w:lvlText w:val="•"/>
      <w:lvlJc w:val="left"/>
      <w:pPr>
        <w:ind w:left="7885" w:hanging="221"/>
      </w:pPr>
      <w:rPr>
        <w:rFonts w:hint="default"/>
        <w:lang w:eastAsia="en-US" w:bidi="ar-SA"/>
      </w:rPr>
    </w:lvl>
  </w:abstractNum>
  <w:abstractNum w:abstractNumId="1" w15:restartNumberingAfterBreak="0">
    <w:nsid w:val="313F6BDF"/>
    <w:multiLevelType w:val="multilevel"/>
    <w:tmpl w:val="B1ACB9FA"/>
    <w:lvl w:ilvl="0">
      <w:start w:val="1"/>
      <w:numFmt w:val="upperRoman"/>
      <w:lvlText w:val="%1."/>
      <w:lvlJc w:val="left"/>
      <w:pPr>
        <w:ind w:left="852" w:hanging="507"/>
        <w:jc w:val="right"/>
      </w:pPr>
      <w:rPr>
        <w:rFonts w:hint="default"/>
        <w:b/>
        <w:bCs/>
        <w:spacing w:val="-1"/>
        <w:w w:val="99"/>
        <w:lang w:eastAsia="en-US" w:bidi="ar-SA"/>
      </w:rPr>
    </w:lvl>
    <w:lvl w:ilvl="1">
      <w:start w:val="1"/>
      <w:numFmt w:val="decimal"/>
      <w:lvlText w:val="%2."/>
      <w:lvlJc w:val="left"/>
      <w:pPr>
        <w:ind w:left="967" w:hanging="51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eastAsia="en-US" w:bidi="ar-SA"/>
      </w:rPr>
    </w:lvl>
    <w:lvl w:ilvl="2">
      <w:start w:val="1"/>
      <w:numFmt w:val="decimal"/>
      <w:lvlText w:val="%2.%3."/>
      <w:lvlJc w:val="left"/>
      <w:pPr>
        <w:ind w:left="967" w:hanging="51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eastAsia="en-US" w:bidi="ar-SA"/>
      </w:rPr>
    </w:lvl>
    <w:lvl w:ilvl="3">
      <w:start w:val="1"/>
      <w:numFmt w:val="decimal"/>
      <w:lvlText w:val="%2.%3.%4."/>
      <w:lvlJc w:val="left"/>
      <w:pPr>
        <w:ind w:left="967" w:hanging="512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eastAsia="en-US" w:bidi="ar-SA"/>
      </w:rPr>
    </w:lvl>
    <w:lvl w:ilvl="4">
      <w:numFmt w:val="bullet"/>
      <w:lvlText w:val="•"/>
      <w:lvlJc w:val="left"/>
      <w:pPr>
        <w:ind w:left="3868" w:hanging="51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8" w:hanging="51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08" w:hanging="51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77" w:hanging="51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47" w:hanging="512"/>
      </w:pPr>
      <w:rPr>
        <w:rFonts w:hint="default"/>
        <w:lang w:eastAsia="en-US" w:bidi="ar-SA"/>
      </w:rPr>
    </w:lvl>
  </w:abstractNum>
  <w:abstractNum w:abstractNumId="2" w15:restartNumberingAfterBreak="0">
    <w:nsid w:val="47734009"/>
    <w:multiLevelType w:val="multilevel"/>
    <w:tmpl w:val="1CBCB89E"/>
    <w:lvl w:ilvl="0">
      <w:start w:val="2"/>
      <w:numFmt w:val="decimal"/>
      <w:lvlText w:val="%1."/>
      <w:lvlJc w:val="left"/>
      <w:pPr>
        <w:ind w:left="967" w:hanging="51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eastAsia="en-US" w:bidi="ar-SA"/>
      </w:rPr>
    </w:lvl>
    <w:lvl w:ilvl="1">
      <w:start w:val="1"/>
      <w:numFmt w:val="decimal"/>
      <w:lvlText w:val="%1.%2."/>
      <w:lvlJc w:val="left"/>
      <w:pPr>
        <w:ind w:left="967" w:hanging="512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eastAsia="en-US" w:bidi="ar-SA"/>
      </w:rPr>
    </w:lvl>
    <w:lvl w:ilvl="2">
      <w:start w:val="1"/>
      <w:numFmt w:val="decimal"/>
      <w:lvlText w:val="%1.%2.%3."/>
      <w:lvlJc w:val="left"/>
      <w:pPr>
        <w:ind w:left="967" w:hanging="512"/>
      </w:pPr>
      <w:rPr>
        <w:rFonts w:ascii="Microsoft Sans Serif" w:eastAsia="Microsoft Sans Serif" w:hAnsi="Microsoft Sans Serif" w:cs="Microsoft Sans Serif" w:hint="default"/>
        <w:spacing w:val="-1"/>
        <w:w w:val="99"/>
        <w:sz w:val="18"/>
        <w:szCs w:val="18"/>
        <w:lang w:eastAsia="en-US" w:bidi="ar-SA"/>
      </w:rPr>
    </w:lvl>
    <w:lvl w:ilvl="3">
      <w:numFmt w:val="bullet"/>
      <w:lvlText w:val="•"/>
      <w:lvlJc w:val="left"/>
      <w:pPr>
        <w:ind w:left="3577" w:hanging="51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50" w:hanging="51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23" w:hanging="51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95" w:hanging="51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8" w:hanging="51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41" w:hanging="512"/>
      </w:pPr>
      <w:rPr>
        <w:rFonts w:hint="default"/>
        <w:lang w:eastAsia="en-US" w:bidi="ar-SA"/>
      </w:rPr>
    </w:lvl>
  </w:abstractNum>
  <w:abstractNum w:abstractNumId="3" w15:restartNumberingAfterBreak="0">
    <w:nsid w:val="5EC8714A"/>
    <w:multiLevelType w:val="hybridMultilevel"/>
    <w:tmpl w:val="4C2E0D18"/>
    <w:lvl w:ilvl="0" w:tplc="75CC9CAE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19773">
    <w:abstractNumId w:val="2"/>
  </w:num>
  <w:num w:numId="2" w16cid:durableId="1547370846">
    <w:abstractNumId w:val="1"/>
  </w:num>
  <w:num w:numId="3" w16cid:durableId="993030125">
    <w:abstractNumId w:val="0"/>
  </w:num>
  <w:num w:numId="4" w16cid:durableId="1763064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pWJA81EI48Xo+QJg7Fzj4MSnu02gUEaHV/WzGm0t20bGypjwqSQAh0cr5DU/7w4Iw7tRjSE6d47P2qB4aLdpQ==" w:salt="IJhb/l3jPKekKwkMfOTu2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F"/>
    <w:rsid w:val="0008504C"/>
    <w:rsid w:val="001E04F6"/>
    <w:rsid w:val="00373241"/>
    <w:rsid w:val="00411DE6"/>
    <w:rsid w:val="00452399"/>
    <w:rsid w:val="004878C4"/>
    <w:rsid w:val="004A42B4"/>
    <w:rsid w:val="004E3B6C"/>
    <w:rsid w:val="00754793"/>
    <w:rsid w:val="0083420F"/>
    <w:rsid w:val="00842EC5"/>
    <w:rsid w:val="008D706B"/>
    <w:rsid w:val="00950B3D"/>
    <w:rsid w:val="009640B8"/>
    <w:rsid w:val="00A26DBF"/>
    <w:rsid w:val="00B32D6C"/>
    <w:rsid w:val="00BC40F0"/>
    <w:rsid w:val="00C13E58"/>
    <w:rsid w:val="00EA784D"/>
    <w:rsid w:val="00EF2B09"/>
    <w:rsid w:val="00F364C9"/>
    <w:rsid w:val="00F8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510AD"/>
  <w15:docId w15:val="{E4B230C0-7F3B-4F12-83F8-E72533A2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21"/>
      <w:ind w:left="967" w:hanging="5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  <w:ind w:left="967" w:hanging="512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"/>
      <w:ind w:left="60"/>
    </w:pPr>
  </w:style>
  <w:style w:type="paragraph" w:styleId="ListParagraph">
    <w:name w:val="List Paragraph"/>
    <w:basedOn w:val="Normal"/>
    <w:uiPriority w:val="1"/>
    <w:qFormat/>
    <w:pPr>
      <w:spacing w:before="64"/>
      <w:ind w:left="967" w:hanging="512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42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EC5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42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EC5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EF2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pitalbank.m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mrsm.org.mk/medijatori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D4AD-372F-4077-B493-99B42C09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2898</Words>
  <Characters>16523</Characters>
  <Application>Microsoft Office Word</Application>
  <DocSecurity>8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Bogoeski Svetlana (NLB Banka Skopje)</dc:creator>
  <cp:lastModifiedBy>Marijana Jovancheva</cp:lastModifiedBy>
  <cp:revision>2</cp:revision>
  <dcterms:created xsi:type="dcterms:W3CDTF">2023-08-15T12:16:00Z</dcterms:created>
  <dcterms:modified xsi:type="dcterms:W3CDTF">2023-08-15T12:16:00Z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2022-12-27T00:00:00Z</vt:filetime>
  </property>
</Properties>
</file>